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E41F7" w14:textId="77777777" w:rsidR="000F5068" w:rsidRPr="005342FC" w:rsidRDefault="000F5068" w:rsidP="00981ECD">
      <w:pPr>
        <w:pStyle w:val="TableParagraph"/>
        <w:tabs>
          <w:tab w:val="left" w:pos="180"/>
          <w:tab w:val="left" w:pos="2907"/>
          <w:tab w:val="left" w:pos="9990"/>
        </w:tabs>
        <w:spacing w:before="18"/>
        <w:ind w:left="180" w:right="62"/>
        <w:rPr>
          <w:rFonts w:ascii="Book Antiqua" w:hAnsi="Book Antiqua"/>
          <w:b/>
          <w:spacing w:val="-5"/>
          <w:sz w:val="24"/>
          <w:szCs w:val="24"/>
        </w:rPr>
      </w:pPr>
    </w:p>
    <w:p w14:paraId="2C8584D6" w14:textId="77777777" w:rsidR="000A00F7" w:rsidRPr="005342FC" w:rsidRDefault="000A00F7" w:rsidP="00471E7F">
      <w:pPr>
        <w:pStyle w:val="TableParagraph"/>
        <w:tabs>
          <w:tab w:val="left" w:pos="180"/>
          <w:tab w:val="left" w:pos="2907"/>
          <w:tab w:val="left" w:pos="9990"/>
        </w:tabs>
        <w:spacing w:before="18"/>
        <w:ind w:right="62"/>
        <w:rPr>
          <w:rFonts w:ascii="Book Antiqua" w:hAnsi="Book Antiqua"/>
          <w:b/>
          <w:spacing w:val="-5"/>
          <w:sz w:val="24"/>
          <w:szCs w:val="24"/>
        </w:rPr>
      </w:pPr>
    </w:p>
    <w:p w14:paraId="1945D2FF" w14:textId="4E8E76BD" w:rsidR="00A76D7C" w:rsidRPr="005342FC" w:rsidRDefault="00A76D7C" w:rsidP="00C2047A">
      <w:pPr>
        <w:pStyle w:val="TableParagraph"/>
        <w:tabs>
          <w:tab w:val="left" w:pos="180"/>
          <w:tab w:val="left" w:pos="2907"/>
          <w:tab w:val="left" w:pos="9990"/>
        </w:tabs>
        <w:spacing w:before="18"/>
        <w:ind w:left="180" w:right="62"/>
        <w:rPr>
          <w:rFonts w:ascii="Book Antiqua" w:eastAsia="Book Antiqua" w:hAnsi="Book Antiqua" w:cs="Book Antiqua"/>
          <w:sz w:val="24"/>
          <w:szCs w:val="24"/>
        </w:rPr>
      </w:pPr>
      <w:r w:rsidRPr="005342FC">
        <w:rPr>
          <w:rFonts w:ascii="Book Antiqua" w:hAnsi="Book Antiqua"/>
          <w:b/>
          <w:spacing w:val="-5"/>
          <w:sz w:val="24"/>
          <w:szCs w:val="24"/>
        </w:rPr>
        <w:t>T</w:t>
      </w:r>
      <w:r w:rsidRPr="005342FC">
        <w:rPr>
          <w:rFonts w:ascii="Book Antiqua" w:hAnsi="Book Antiqua"/>
          <w:b/>
          <w:spacing w:val="-4"/>
          <w:sz w:val="24"/>
          <w:szCs w:val="24"/>
        </w:rPr>
        <w:t>I</w:t>
      </w:r>
      <w:r w:rsidRPr="005342FC">
        <w:rPr>
          <w:rFonts w:ascii="Book Antiqua" w:hAnsi="Book Antiqua"/>
          <w:b/>
          <w:spacing w:val="-5"/>
          <w:sz w:val="24"/>
          <w:szCs w:val="24"/>
        </w:rPr>
        <w:t>TLE:</w:t>
      </w:r>
      <w:r w:rsidRPr="005342FC">
        <w:rPr>
          <w:rFonts w:ascii="Book Antiqua" w:eastAsia="Book Antiqua" w:hAnsi="Book Antiqua" w:cs="Book Antiqua"/>
          <w:sz w:val="24"/>
          <w:szCs w:val="24"/>
        </w:rPr>
        <w:tab/>
      </w:r>
      <w:r w:rsidR="00C2047A" w:rsidRPr="00C2047A">
        <w:rPr>
          <w:rFonts w:ascii="Book Antiqua" w:eastAsia="Book Antiqua" w:hAnsi="Book Antiqua" w:cs="Book Antiqua"/>
          <w:sz w:val="24"/>
          <w:szCs w:val="24"/>
        </w:rPr>
        <w:t xml:space="preserve">Portfolio Management </w:t>
      </w:r>
      <w:r w:rsidR="005E1BAF">
        <w:rPr>
          <w:rFonts w:ascii="Book Antiqua" w:eastAsia="Book Antiqua" w:hAnsi="Book Antiqua" w:cs="Book Antiqua"/>
          <w:sz w:val="24"/>
          <w:szCs w:val="24"/>
        </w:rPr>
        <w:t>Analyst/</w:t>
      </w:r>
      <w:r w:rsidR="00C2047A" w:rsidRPr="00C2047A">
        <w:rPr>
          <w:rFonts w:ascii="Book Antiqua" w:eastAsia="Book Antiqua" w:hAnsi="Book Antiqua" w:cs="Book Antiqua"/>
          <w:sz w:val="24"/>
          <w:szCs w:val="24"/>
        </w:rPr>
        <w:t>Associate</w:t>
      </w:r>
    </w:p>
    <w:p w14:paraId="26BC3E88" w14:textId="77777777" w:rsidR="00A76D7C" w:rsidRPr="005342FC" w:rsidRDefault="00A76D7C" w:rsidP="00981ECD">
      <w:pPr>
        <w:pStyle w:val="TableParagraph"/>
        <w:tabs>
          <w:tab w:val="left" w:pos="180"/>
          <w:tab w:val="left" w:pos="2907"/>
          <w:tab w:val="left" w:pos="9990"/>
        </w:tabs>
        <w:spacing w:before="134"/>
        <w:ind w:left="180" w:right="62"/>
        <w:rPr>
          <w:rFonts w:ascii="Book Antiqua" w:eastAsia="Book Antiqua" w:hAnsi="Book Antiqua" w:cs="Book Antiqua"/>
          <w:sz w:val="24"/>
          <w:szCs w:val="24"/>
        </w:rPr>
      </w:pPr>
      <w:r w:rsidRPr="005342FC">
        <w:rPr>
          <w:rFonts w:ascii="Book Antiqua" w:hAnsi="Book Antiqua"/>
          <w:b/>
          <w:spacing w:val="-3"/>
          <w:sz w:val="24"/>
          <w:szCs w:val="24"/>
        </w:rPr>
        <w:t>COMPANY:</w:t>
      </w:r>
      <w:r w:rsidRPr="005342FC">
        <w:rPr>
          <w:rFonts w:ascii="Book Antiqua" w:eastAsia="Book Antiqua" w:hAnsi="Book Antiqua" w:cs="Book Antiqua"/>
          <w:sz w:val="24"/>
          <w:szCs w:val="24"/>
        </w:rPr>
        <w:tab/>
      </w:r>
      <w:r w:rsidRPr="005342FC">
        <w:rPr>
          <w:rFonts w:ascii="Book Antiqua" w:hAnsi="Book Antiqua"/>
          <w:spacing w:val="-1"/>
          <w:sz w:val="24"/>
          <w:szCs w:val="24"/>
        </w:rPr>
        <w:t>The</w:t>
      </w:r>
      <w:r w:rsidRPr="005342FC">
        <w:rPr>
          <w:rFonts w:ascii="Book Antiqua" w:hAnsi="Book Antiqua"/>
          <w:spacing w:val="-7"/>
          <w:sz w:val="24"/>
          <w:szCs w:val="24"/>
        </w:rPr>
        <w:t xml:space="preserve"> </w:t>
      </w:r>
      <w:r w:rsidRPr="005342FC">
        <w:rPr>
          <w:rFonts w:ascii="Book Antiqua" w:hAnsi="Book Antiqua"/>
          <w:spacing w:val="-1"/>
          <w:sz w:val="24"/>
          <w:szCs w:val="24"/>
        </w:rPr>
        <w:t>Davis</w:t>
      </w:r>
      <w:r w:rsidRPr="005342FC">
        <w:rPr>
          <w:rFonts w:ascii="Book Antiqua" w:hAnsi="Book Antiqua"/>
          <w:spacing w:val="-7"/>
          <w:sz w:val="24"/>
          <w:szCs w:val="24"/>
        </w:rPr>
        <w:t xml:space="preserve"> </w:t>
      </w:r>
      <w:r w:rsidRPr="005342FC">
        <w:rPr>
          <w:rFonts w:ascii="Book Antiqua" w:hAnsi="Book Antiqua"/>
          <w:spacing w:val="-1"/>
          <w:sz w:val="24"/>
          <w:szCs w:val="24"/>
        </w:rPr>
        <w:t>Companies</w:t>
      </w:r>
    </w:p>
    <w:p w14:paraId="1EB79C3C" w14:textId="77777777" w:rsidR="000A00F7" w:rsidRPr="00471E7F" w:rsidRDefault="00A76D7C" w:rsidP="00471E7F">
      <w:pPr>
        <w:pStyle w:val="TableParagraph"/>
        <w:tabs>
          <w:tab w:val="left" w:pos="180"/>
          <w:tab w:val="left" w:pos="2907"/>
          <w:tab w:val="left" w:pos="9990"/>
        </w:tabs>
        <w:spacing w:before="134"/>
        <w:ind w:left="187" w:right="62"/>
        <w:rPr>
          <w:rFonts w:ascii="Book Antiqua" w:hAnsi="Book Antiqua"/>
          <w:spacing w:val="-1"/>
          <w:sz w:val="24"/>
          <w:szCs w:val="24"/>
        </w:rPr>
      </w:pPr>
      <w:r w:rsidRPr="005342FC">
        <w:rPr>
          <w:rFonts w:ascii="Book Antiqua" w:hAnsi="Book Antiqua"/>
          <w:b/>
          <w:spacing w:val="-3"/>
          <w:sz w:val="24"/>
          <w:szCs w:val="24"/>
        </w:rPr>
        <w:t>LOCATION:</w:t>
      </w:r>
      <w:r w:rsidRPr="005342FC">
        <w:rPr>
          <w:rFonts w:ascii="Book Antiqua" w:eastAsia="Book Antiqua" w:hAnsi="Book Antiqua" w:cs="Book Antiqua"/>
          <w:sz w:val="24"/>
          <w:szCs w:val="24"/>
        </w:rPr>
        <w:tab/>
      </w:r>
      <w:r w:rsidR="00AF4AAF">
        <w:rPr>
          <w:rFonts w:ascii="Book Antiqua" w:hAnsi="Book Antiqua"/>
          <w:spacing w:val="-1"/>
          <w:sz w:val="24"/>
          <w:szCs w:val="24"/>
        </w:rPr>
        <w:t>Boston, MA</w:t>
      </w:r>
    </w:p>
    <w:p w14:paraId="04F15F73" w14:textId="77777777" w:rsidR="00A76D7C" w:rsidRPr="005342FC" w:rsidRDefault="00A76D7C" w:rsidP="00981ECD">
      <w:pPr>
        <w:pStyle w:val="TableParagraph"/>
        <w:tabs>
          <w:tab w:val="left" w:pos="180"/>
          <w:tab w:val="left" w:pos="2907"/>
          <w:tab w:val="left" w:pos="9990"/>
        </w:tabs>
        <w:spacing w:before="133"/>
        <w:ind w:left="187" w:right="62"/>
        <w:rPr>
          <w:rFonts w:ascii="Book Antiqua" w:hAnsi="Book Antiqua"/>
          <w:b/>
          <w:spacing w:val="24"/>
          <w:sz w:val="24"/>
          <w:szCs w:val="24"/>
        </w:rPr>
      </w:pPr>
      <w:r w:rsidRPr="005342FC">
        <w:rPr>
          <w:rFonts w:ascii="Book Antiqua" w:hAnsi="Book Antiqua"/>
          <w:b/>
          <w:spacing w:val="-4"/>
          <w:sz w:val="24"/>
          <w:szCs w:val="24"/>
        </w:rPr>
        <w:t>R</w:t>
      </w:r>
      <w:r w:rsidRPr="005342FC">
        <w:rPr>
          <w:rFonts w:ascii="Book Antiqua" w:hAnsi="Book Antiqua"/>
          <w:b/>
          <w:spacing w:val="-5"/>
          <w:sz w:val="24"/>
          <w:szCs w:val="24"/>
        </w:rPr>
        <w:t>EP</w:t>
      </w:r>
      <w:r w:rsidRPr="005342FC">
        <w:rPr>
          <w:rFonts w:ascii="Book Antiqua" w:hAnsi="Book Antiqua"/>
          <w:b/>
          <w:spacing w:val="-4"/>
          <w:sz w:val="24"/>
          <w:szCs w:val="24"/>
        </w:rPr>
        <w:t>OR</w:t>
      </w:r>
      <w:r w:rsidRPr="005342FC">
        <w:rPr>
          <w:rFonts w:ascii="Book Antiqua" w:hAnsi="Book Antiqua"/>
          <w:b/>
          <w:spacing w:val="-5"/>
          <w:sz w:val="24"/>
          <w:szCs w:val="24"/>
        </w:rPr>
        <w:t>T</w:t>
      </w:r>
      <w:r w:rsidRPr="005342FC">
        <w:rPr>
          <w:rFonts w:ascii="Book Antiqua" w:hAnsi="Book Antiqua"/>
          <w:b/>
          <w:spacing w:val="-4"/>
          <w:sz w:val="24"/>
          <w:szCs w:val="24"/>
        </w:rPr>
        <w:t>ING</w:t>
      </w:r>
    </w:p>
    <w:p w14:paraId="3AE7745A" w14:textId="60B9C2FB" w:rsidR="000A00F7" w:rsidRDefault="00A76D7C" w:rsidP="00C2047A">
      <w:pPr>
        <w:tabs>
          <w:tab w:val="left" w:pos="-720"/>
        </w:tabs>
        <w:suppressAutoHyphens/>
        <w:spacing w:line="276" w:lineRule="auto"/>
        <w:ind w:left="2880" w:hanging="2700"/>
        <w:rPr>
          <w:rFonts w:ascii="Book Antiqua" w:hAnsi="Book Antiqua"/>
          <w:spacing w:val="-3"/>
          <w:sz w:val="24"/>
        </w:rPr>
      </w:pPr>
      <w:r w:rsidRPr="005342FC">
        <w:rPr>
          <w:rFonts w:ascii="Book Antiqua" w:hAnsi="Book Antiqua"/>
          <w:b/>
          <w:spacing w:val="-4"/>
          <w:sz w:val="24"/>
          <w:szCs w:val="24"/>
        </w:rPr>
        <w:t>R</w:t>
      </w:r>
      <w:r w:rsidRPr="005342FC">
        <w:rPr>
          <w:rFonts w:ascii="Book Antiqua" w:hAnsi="Book Antiqua"/>
          <w:b/>
          <w:spacing w:val="-5"/>
          <w:sz w:val="24"/>
          <w:szCs w:val="24"/>
        </w:rPr>
        <w:t>ELAT</w:t>
      </w:r>
      <w:r w:rsidRPr="005342FC">
        <w:rPr>
          <w:rFonts w:ascii="Book Antiqua" w:hAnsi="Book Antiqua"/>
          <w:b/>
          <w:spacing w:val="-4"/>
          <w:sz w:val="24"/>
          <w:szCs w:val="24"/>
        </w:rPr>
        <w:t>ION</w:t>
      </w:r>
      <w:r w:rsidRPr="005342FC">
        <w:rPr>
          <w:rFonts w:ascii="Book Antiqua" w:hAnsi="Book Antiqua"/>
          <w:b/>
          <w:spacing w:val="-5"/>
          <w:sz w:val="24"/>
          <w:szCs w:val="24"/>
        </w:rPr>
        <w:t>SH</w:t>
      </w:r>
      <w:r w:rsidRPr="005342FC">
        <w:rPr>
          <w:rFonts w:ascii="Book Antiqua" w:hAnsi="Book Antiqua"/>
          <w:b/>
          <w:spacing w:val="-4"/>
          <w:sz w:val="24"/>
          <w:szCs w:val="24"/>
        </w:rPr>
        <w:t>I</w:t>
      </w:r>
      <w:r w:rsidRPr="005342FC">
        <w:rPr>
          <w:rFonts w:ascii="Book Antiqua" w:hAnsi="Book Antiqua"/>
          <w:b/>
          <w:spacing w:val="-5"/>
          <w:sz w:val="24"/>
          <w:szCs w:val="24"/>
        </w:rPr>
        <w:t>P:</w:t>
      </w:r>
      <w:r w:rsidRPr="005342FC">
        <w:rPr>
          <w:rFonts w:ascii="Book Antiqua" w:eastAsia="Book Antiqua" w:hAnsi="Book Antiqua" w:cs="Book Antiqua"/>
          <w:sz w:val="24"/>
          <w:szCs w:val="24"/>
        </w:rPr>
        <w:tab/>
      </w:r>
      <w:r w:rsidR="00C2047A" w:rsidRPr="00C2047A">
        <w:rPr>
          <w:rFonts w:ascii="Book Antiqua" w:hAnsi="Book Antiqua"/>
          <w:spacing w:val="-3"/>
          <w:sz w:val="24"/>
        </w:rPr>
        <w:t>SVP of Portfolio Management &amp; Head of Investor Relations.</w:t>
      </w:r>
    </w:p>
    <w:p w14:paraId="5C6775AA" w14:textId="77777777" w:rsidR="000F5068" w:rsidRPr="005342FC" w:rsidRDefault="00A76D7C" w:rsidP="00981ECD">
      <w:pPr>
        <w:pStyle w:val="TableParagraph"/>
        <w:tabs>
          <w:tab w:val="left" w:pos="180"/>
          <w:tab w:val="left" w:pos="9990"/>
        </w:tabs>
        <w:spacing w:before="133"/>
        <w:ind w:left="180" w:right="62"/>
        <w:rPr>
          <w:rFonts w:ascii="Book Antiqua" w:hAnsi="Book Antiqua"/>
          <w:b/>
          <w:spacing w:val="22"/>
          <w:sz w:val="24"/>
          <w:szCs w:val="24"/>
        </w:rPr>
      </w:pPr>
      <w:r w:rsidRPr="005342FC">
        <w:rPr>
          <w:rFonts w:ascii="Book Antiqua" w:hAnsi="Book Antiqua"/>
          <w:b/>
          <w:spacing w:val="-4"/>
          <w:sz w:val="24"/>
          <w:szCs w:val="24"/>
        </w:rPr>
        <w:t>COM</w:t>
      </w:r>
      <w:r w:rsidRPr="005342FC">
        <w:rPr>
          <w:rFonts w:ascii="Book Antiqua" w:hAnsi="Book Antiqua"/>
          <w:b/>
          <w:spacing w:val="-5"/>
          <w:sz w:val="24"/>
          <w:szCs w:val="24"/>
        </w:rPr>
        <w:t>PA</w:t>
      </w:r>
      <w:r w:rsidRPr="005342FC">
        <w:rPr>
          <w:rFonts w:ascii="Book Antiqua" w:hAnsi="Book Antiqua"/>
          <w:b/>
          <w:spacing w:val="-4"/>
          <w:sz w:val="24"/>
          <w:szCs w:val="24"/>
        </w:rPr>
        <w:t>NY</w:t>
      </w:r>
    </w:p>
    <w:p w14:paraId="61E1048C" w14:textId="0AB76F4D" w:rsidR="000A00F7" w:rsidRPr="00C2047A" w:rsidRDefault="00A76D7C" w:rsidP="00C2047A">
      <w:pPr>
        <w:pStyle w:val="TableParagraph"/>
        <w:ind w:left="2880" w:right="62" w:hanging="2693"/>
        <w:rPr>
          <w:rFonts w:ascii="Book Antiqua" w:eastAsia="Calibri" w:hAnsi="Book Antiqua"/>
          <w:bCs/>
          <w:color w:val="0000FF"/>
          <w:sz w:val="24"/>
          <w:szCs w:val="24"/>
          <w:u w:val="single"/>
        </w:rPr>
      </w:pPr>
      <w:r w:rsidRPr="005342FC">
        <w:rPr>
          <w:rFonts w:ascii="Book Antiqua" w:hAnsi="Book Antiqua"/>
          <w:b/>
          <w:spacing w:val="-5"/>
          <w:sz w:val="24"/>
          <w:szCs w:val="24"/>
        </w:rPr>
        <w:t>BA</w:t>
      </w:r>
      <w:r w:rsidRPr="005342FC">
        <w:rPr>
          <w:rFonts w:ascii="Book Antiqua" w:hAnsi="Book Antiqua"/>
          <w:b/>
          <w:spacing w:val="-4"/>
          <w:sz w:val="24"/>
          <w:szCs w:val="24"/>
        </w:rPr>
        <w:t>C</w:t>
      </w:r>
      <w:r w:rsidRPr="005342FC">
        <w:rPr>
          <w:rFonts w:ascii="Book Antiqua" w:hAnsi="Book Antiqua"/>
          <w:b/>
          <w:spacing w:val="-5"/>
          <w:sz w:val="24"/>
          <w:szCs w:val="24"/>
        </w:rPr>
        <w:t>K</w:t>
      </w:r>
      <w:r w:rsidRPr="005342FC">
        <w:rPr>
          <w:rFonts w:ascii="Book Antiqua" w:hAnsi="Book Antiqua"/>
          <w:b/>
          <w:spacing w:val="-4"/>
          <w:sz w:val="24"/>
          <w:szCs w:val="24"/>
        </w:rPr>
        <w:t>GRO</w:t>
      </w:r>
      <w:r w:rsidRPr="005342FC">
        <w:rPr>
          <w:rFonts w:ascii="Book Antiqua" w:hAnsi="Book Antiqua"/>
          <w:b/>
          <w:spacing w:val="-5"/>
          <w:sz w:val="24"/>
          <w:szCs w:val="24"/>
        </w:rPr>
        <w:t>U</w:t>
      </w:r>
      <w:r w:rsidRPr="005342FC">
        <w:rPr>
          <w:rFonts w:ascii="Book Antiqua" w:hAnsi="Book Antiqua"/>
          <w:b/>
          <w:spacing w:val="-4"/>
          <w:sz w:val="24"/>
          <w:szCs w:val="24"/>
        </w:rPr>
        <w:t>ND</w:t>
      </w:r>
      <w:proofErr w:type="gramStart"/>
      <w:r w:rsidRPr="005342FC">
        <w:rPr>
          <w:rFonts w:ascii="Book Antiqua" w:hAnsi="Book Antiqua"/>
          <w:b/>
          <w:spacing w:val="-4"/>
          <w:sz w:val="24"/>
          <w:szCs w:val="24"/>
        </w:rPr>
        <w:t>:</w:t>
      </w:r>
      <w:r w:rsidR="00B51437" w:rsidRPr="005342FC">
        <w:rPr>
          <w:rFonts w:ascii="Book Antiqua" w:hAnsi="Book Antiqua"/>
          <w:b/>
          <w:spacing w:val="-4"/>
          <w:sz w:val="24"/>
          <w:szCs w:val="24"/>
        </w:rPr>
        <w:t xml:space="preserve"> </w:t>
      </w:r>
      <w:r w:rsidR="00B51437" w:rsidRPr="005342FC">
        <w:rPr>
          <w:rFonts w:ascii="Book Antiqua" w:hAnsi="Book Antiqua"/>
          <w:b/>
          <w:spacing w:val="-4"/>
          <w:sz w:val="24"/>
          <w:szCs w:val="24"/>
        </w:rPr>
        <w:tab/>
      </w:r>
      <w:r w:rsidR="00D622C4">
        <w:rPr>
          <w:rFonts w:ascii="Book Antiqua" w:hAnsi="Book Antiqua"/>
          <w:spacing w:val="-7"/>
          <w:sz w:val="24"/>
          <w:szCs w:val="24"/>
        </w:rPr>
        <w:t>Davis</w:t>
      </w:r>
      <w:proofErr w:type="gramEnd"/>
      <w:r w:rsidR="00D622C4" w:rsidRPr="004A7E84">
        <w:rPr>
          <w:rFonts w:ascii="Book Antiqua" w:hAnsi="Book Antiqua"/>
          <w:spacing w:val="-7"/>
          <w:sz w:val="24"/>
          <w:szCs w:val="24"/>
        </w:rPr>
        <w:t xml:space="preserve"> is a vertically integrated real estate investment, development and management firm that leverages five decades of experience, the strength of its leadership team and employees and a diversified portfolio to deliver maximum value for its investors and tenants. Headquartered in Boston and investing across the United States, Davis prides itself on taking a nimble, collaborative approach to delivering best-in-class results from complex opportunities. With $12.8 billion in gross asset value invested through real estate equity, debt and fixed-income securities, Davis today owns a real estate portfolio of approximately 15.2 million square feet of healthcare and life science, industrial, retail, office and hospitality properties and more than 5,800 residential units across the</w:t>
      </w:r>
      <w:r w:rsidR="00D622C4">
        <w:rPr>
          <w:rFonts w:ascii="Book Antiqua" w:hAnsi="Book Antiqua"/>
          <w:spacing w:val="-7"/>
          <w:sz w:val="24"/>
          <w:szCs w:val="24"/>
        </w:rPr>
        <w:t xml:space="preserve"> United States.  For further information, visit </w:t>
      </w:r>
      <w:hyperlink r:id="rId11" w:history="1">
        <w:r w:rsidR="00D622C4" w:rsidRPr="001942BA">
          <w:rPr>
            <w:rStyle w:val="Hyperlink"/>
            <w:rFonts w:ascii="Book Antiqua" w:hAnsi="Book Antiqua"/>
            <w:spacing w:val="-7"/>
            <w:sz w:val="24"/>
            <w:szCs w:val="24"/>
          </w:rPr>
          <w:t>www.thedaviscompanies.com</w:t>
        </w:r>
      </w:hyperlink>
    </w:p>
    <w:p w14:paraId="10784B19" w14:textId="77777777" w:rsidR="00A76D7C" w:rsidRPr="005342FC" w:rsidRDefault="00A76D7C" w:rsidP="00981ECD">
      <w:pPr>
        <w:tabs>
          <w:tab w:val="left" w:pos="9990"/>
        </w:tabs>
        <w:autoSpaceDE w:val="0"/>
        <w:autoSpaceDN w:val="0"/>
        <w:adjustRightInd w:val="0"/>
        <w:ind w:right="62"/>
        <w:rPr>
          <w:rFonts w:ascii="Book Antiqua" w:hAnsi="Book Antiqua"/>
          <w:sz w:val="24"/>
          <w:szCs w:val="24"/>
        </w:rPr>
      </w:pPr>
    </w:p>
    <w:p w14:paraId="387971EF" w14:textId="77777777" w:rsidR="006B3510" w:rsidRDefault="006B3510" w:rsidP="006B3510">
      <w:pPr>
        <w:spacing w:line="276" w:lineRule="auto"/>
        <w:rPr>
          <w:rFonts w:ascii="Book Antiqua" w:hAnsi="Book Antiqua"/>
          <w:b/>
          <w:spacing w:val="-4"/>
          <w:sz w:val="24"/>
          <w:szCs w:val="24"/>
        </w:rPr>
      </w:pPr>
      <w:r>
        <w:rPr>
          <w:rFonts w:ascii="Book Antiqua" w:hAnsi="Book Antiqua"/>
          <w:b/>
          <w:spacing w:val="-4"/>
          <w:sz w:val="24"/>
          <w:szCs w:val="24"/>
        </w:rPr>
        <w:t xml:space="preserve">ROLE &amp; </w:t>
      </w:r>
    </w:p>
    <w:p w14:paraId="174C04EC" w14:textId="03E245EB" w:rsidR="00F77BE5" w:rsidRDefault="00C24A1A" w:rsidP="006B3510">
      <w:pPr>
        <w:spacing w:line="276" w:lineRule="auto"/>
        <w:ind w:left="2880" w:hanging="2880"/>
        <w:rPr>
          <w:rFonts w:ascii="Book Antiqua" w:hAnsi="Book Antiqua"/>
          <w:sz w:val="24"/>
        </w:rPr>
      </w:pPr>
      <w:r w:rsidRPr="005342FC">
        <w:rPr>
          <w:rFonts w:ascii="Book Antiqua" w:hAnsi="Book Antiqua"/>
          <w:b/>
          <w:spacing w:val="-4"/>
          <w:sz w:val="24"/>
          <w:szCs w:val="24"/>
        </w:rPr>
        <w:t>R</w:t>
      </w:r>
      <w:r w:rsidRPr="005342FC">
        <w:rPr>
          <w:rFonts w:ascii="Book Antiqua" w:hAnsi="Book Antiqua"/>
          <w:b/>
          <w:spacing w:val="-5"/>
          <w:sz w:val="24"/>
          <w:szCs w:val="24"/>
        </w:rPr>
        <w:t>ESPO</w:t>
      </w:r>
      <w:r w:rsidRPr="005342FC">
        <w:rPr>
          <w:rFonts w:ascii="Book Antiqua" w:hAnsi="Book Antiqua"/>
          <w:b/>
          <w:spacing w:val="-4"/>
          <w:sz w:val="24"/>
          <w:szCs w:val="24"/>
        </w:rPr>
        <w:t>NSI</w:t>
      </w:r>
      <w:r w:rsidRPr="005342FC">
        <w:rPr>
          <w:rFonts w:ascii="Book Antiqua" w:hAnsi="Book Antiqua"/>
          <w:b/>
          <w:spacing w:val="-5"/>
          <w:sz w:val="24"/>
          <w:szCs w:val="24"/>
        </w:rPr>
        <w:t>B</w:t>
      </w:r>
      <w:r w:rsidRPr="005342FC">
        <w:rPr>
          <w:rFonts w:ascii="Book Antiqua" w:hAnsi="Book Antiqua"/>
          <w:b/>
          <w:spacing w:val="-4"/>
          <w:sz w:val="24"/>
          <w:szCs w:val="24"/>
        </w:rPr>
        <w:t>ILI</w:t>
      </w:r>
      <w:r w:rsidRPr="005342FC">
        <w:rPr>
          <w:rFonts w:ascii="Book Antiqua" w:hAnsi="Book Antiqua"/>
          <w:b/>
          <w:spacing w:val="-5"/>
          <w:sz w:val="24"/>
          <w:szCs w:val="24"/>
        </w:rPr>
        <w:t>T</w:t>
      </w:r>
      <w:r w:rsidRPr="005342FC">
        <w:rPr>
          <w:rFonts w:ascii="Book Antiqua" w:hAnsi="Book Antiqua"/>
          <w:b/>
          <w:spacing w:val="-4"/>
          <w:sz w:val="24"/>
          <w:szCs w:val="24"/>
        </w:rPr>
        <w:t>I</w:t>
      </w:r>
      <w:r w:rsidRPr="005342FC">
        <w:rPr>
          <w:rFonts w:ascii="Book Antiqua" w:hAnsi="Book Antiqua"/>
          <w:b/>
          <w:spacing w:val="-5"/>
          <w:sz w:val="24"/>
          <w:szCs w:val="24"/>
        </w:rPr>
        <w:t>ES</w:t>
      </w:r>
      <w:r w:rsidRPr="005342FC">
        <w:rPr>
          <w:rFonts w:ascii="Book Antiqua" w:hAnsi="Book Antiqua"/>
          <w:b/>
          <w:spacing w:val="-4"/>
          <w:sz w:val="24"/>
          <w:szCs w:val="24"/>
        </w:rPr>
        <w:t>:</w:t>
      </w:r>
      <w:r w:rsidRPr="005342FC">
        <w:rPr>
          <w:rFonts w:ascii="Book Antiqua" w:eastAsia="Book Antiqua" w:hAnsi="Book Antiqua" w:cs="Book Antiqua"/>
          <w:sz w:val="24"/>
          <w:szCs w:val="24"/>
        </w:rPr>
        <w:tab/>
      </w:r>
      <w:r>
        <w:rPr>
          <w:rFonts w:ascii="Book Antiqua" w:hAnsi="Book Antiqua"/>
          <w:sz w:val="24"/>
        </w:rPr>
        <w:t>Specific responsibilities will include, but ar</w:t>
      </w:r>
      <w:r w:rsidR="00471E7F">
        <w:rPr>
          <w:rFonts w:ascii="Book Antiqua" w:hAnsi="Book Antiqua"/>
          <w:sz w:val="24"/>
        </w:rPr>
        <w:t>e not limited to, the following:</w:t>
      </w:r>
    </w:p>
    <w:p w14:paraId="03946EF7" w14:textId="115F7027" w:rsidR="00C2047A" w:rsidRDefault="00C2047A" w:rsidP="00C2047A">
      <w:pPr>
        <w:widowControl/>
        <w:ind w:left="720"/>
        <w:rPr>
          <w:rFonts w:ascii="Book Antiqua" w:hAnsi="Book Antiqua"/>
          <w:sz w:val="24"/>
        </w:rPr>
      </w:pPr>
      <w:r w:rsidRPr="00C2047A">
        <w:rPr>
          <w:rFonts w:ascii="Book Antiqua" w:hAnsi="Book Antiqua"/>
          <w:sz w:val="24"/>
        </w:rPr>
        <w:t xml:space="preserve">The Portfolio Management </w:t>
      </w:r>
      <w:r w:rsidR="005E1BAF">
        <w:rPr>
          <w:rFonts w:ascii="Book Antiqua" w:hAnsi="Book Antiqua"/>
          <w:sz w:val="24"/>
        </w:rPr>
        <w:t>Analyst/</w:t>
      </w:r>
      <w:r w:rsidRPr="00C2047A">
        <w:rPr>
          <w:rFonts w:ascii="Book Antiqua" w:hAnsi="Book Antiqua"/>
          <w:sz w:val="24"/>
        </w:rPr>
        <w:t xml:space="preserve">Associate will lead the maintenance of day-to-day tracking tools for asset performance (e.g., </w:t>
      </w:r>
      <w:proofErr w:type="spellStart"/>
      <w:r w:rsidRPr="00C2047A">
        <w:rPr>
          <w:rFonts w:ascii="Book Antiqua" w:hAnsi="Book Antiqua"/>
          <w:sz w:val="24"/>
        </w:rPr>
        <w:t>Pereview</w:t>
      </w:r>
      <w:proofErr w:type="spellEnd"/>
      <w:r w:rsidRPr="00C2047A">
        <w:rPr>
          <w:rFonts w:ascii="Book Antiqua" w:hAnsi="Book Antiqua"/>
          <w:sz w:val="24"/>
        </w:rPr>
        <w:t xml:space="preserve">), market data, and collective activity trackers for project management workflows (e.g., </w:t>
      </w:r>
      <w:proofErr w:type="spellStart"/>
      <w:r w:rsidRPr="00C2047A">
        <w:rPr>
          <w:rFonts w:ascii="Book Antiqua" w:hAnsi="Book Antiqua"/>
          <w:sz w:val="24"/>
        </w:rPr>
        <w:t>Altrio</w:t>
      </w:r>
      <w:proofErr w:type="spellEnd"/>
      <w:r w:rsidRPr="00C2047A">
        <w:rPr>
          <w:rFonts w:ascii="Book Antiqua" w:hAnsi="Book Antiqua"/>
          <w:sz w:val="24"/>
        </w:rPr>
        <w:t>), ensuring reporting tools remain accurate, current, and aligned with portfolio governance needs.</w:t>
      </w:r>
    </w:p>
    <w:p w14:paraId="033EEF9A" w14:textId="77777777" w:rsidR="00C2047A" w:rsidRPr="00C2047A" w:rsidRDefault="00C2047A" w:rsidP="00C2047A">
      <w:pPr>
        <w:widowControl/>
        <w:ind w:left="720"/>
        <w:rPr>
          <w:rFonts w:ascii="Book Antiqua" w:hAnsi="Book Antiqua"/>
          <w:sz w:val="24"/>
        </w:rPr>
      </w:pPr>
    </w:p>
    <w:p w14:paraId="707198F9" w14:textId="77777777" w:rsidR="00C2047A" w:rsidRPr="00C2047A" w:rsidRDefault="00C2047A" w:rsidP="00C2047A">
      <w:pPr>
        <w:widowControl/>
        <w:ind w:left="720"/>
        <w:rPr>
          <w:rFonts w:ascii="Book Antiqua" w:hAnsi="Book Antiqua"/>
          <w:b/>
          <w:bCs/>
          <w:sz w:val="24"/>
        </w:rPr>
      </w:pPr>
      <w:r w:rsidRPr="00C2047A">
        <w:rPr>
          <w:rFonts w:ascii="Book Antiqua" w:hAnsi="Book Antiqua"/>
          <w:b/>
          <w:bCs/>
          <w:sz w:val="24"/>
        </w:rPr>
        <w:t>Standardization of Work Product and Templates:</w:t>
      </w:r>
    </w:p>
    <w:p w14:paraId="51067ED8" w14:textId="77777777" w:rsidR="00C2047A" w:rsidRDefault="00C2047A" w:rsidP="00C2047A">
      <w:pPr>
        <w:widowControl/>
        <w:ind w:left="720"/>
        <w:rPr>
          <w:rFonts w:ascii="Book Antiqua" w:hAnsi="Book Antiqua"/>
          <w:sz w:val="24"/>
        </w:rPr>
      </w:pPr>
      <w:r w:rsidRPr="00C2047A">
        <w:rPr>
          <w:rFonts w:ascii="Book Antiqua" w:hAnsi="Book Antiqua"/>
          <w:sz w:val="24"/>
        </w:rPr>
        <w:t>• The role will assist in establishing and building standard templates and work product standards, including valuation models (DCFs), return projections, and net effective rent (NER) conventions.</w:t>
      </w:r>
    </w:p>
    <w:p w14:paraId="1943E144" w14:textId="77777777" w:rsidR="00C2047A" w:rsidRPr="00C2047A" w:rsidRDefault="00C2047A" w:rsidP="00C2047A">
      <w:pPr>
        <w:widowControl/>
        <w:ind w:left="720"/>
        <w:rPr>
          <w:rFonts w:ascii="Book Antiqua" w:hAnsi="Book Antiqua"/>
          <w:sz w:val="24"/>
        </w:rPr>
      </w:pPr>
    </w:p>
    <w:p w14:paraId="013CFE03" w14:textId="77777777" w:rsidR="00C2047A" w:rsidRDefault="00C2047A" w:rsidP="00C2047A">
      <w:pPr>
        <w:widowControl/>
        <w:ind w:left="720"/>
        <w:rPr>
          <w:rFonts w:ascii="Book Antiqua" w:hAnsi="Book Antiqua"/>
          <w:sz w:val="24"/>
        </w:rPr>
      </w:pPr>
      <w:r w:rsidRPr="00C2047A">
        <w:rPr>
          <w:rFonts w:ascii="Book Antiqua" w:hAnsi="Book Antiqua"/>
          <w:sz w:val="24"/>
        </w:rPr>
        <w:t>• Will support the continual refinement of reporting standards for accounting and development to improve tracking of historical performance against projections.</w:t>
      </w:r>
    </w:p>
    <w:p w14:paraId="2D965180" w14:textId="77777777" w:rsidR="00C2047A" w:rsidRPr="00C2047A" w:rsidRDefault="00C2047A" w:rsidP="00C2047A">
      <w:pPr>
        <w:widowControl/>
        <w:ind w:left="720"/>
        <w:rPr>
          <w:rFonts w:ascii="Book Antiqua" w:hAnsi="Book Antiqua"/>
          <w:sz w:val="24"/>
        </w:rPr>
      </w:pPr>
    </w:p>
    <w:p w14:paraId="1BE96EE4" w14:textId="77777777" w:rsidR="00C2047A" w:rsidRDefault="00C2047A" w:rsidP="00C2047A">
      <w:pPr>
        <w:widowControl/>
        <w:ind w:left="720"/>
        <w:rPr>
          <w:rFonts w:ascii="Book Antiqua" w:hAnsi="Book Antiqua"/>
          <w:sz w:val="24"/>
        </w:rPr>
      </w:pPr>
      <w:r w:rsidRPr="00C2047A">
        <w:rPr>
          <w:rFonts w:ascii="Book Antiqua" w:hAnsi="Book Antiqua"/>
          <w:sz w:val="24"/>
        </w:rPr>
        <w:t>• Will support the continual improvement and support of portfolio analytics tracking through existing tools, AI or additional software solutions.</w:t>
      </w:r>
    </w:p>
    <w:p w14:paraId="69D9669F" w14:textId="77777777" w:rsidR="00C2047A" w:rsidRPr="00C2047A" w:rsidRDefault="00C2047A" w:rsidP="00C2047A">
      <w:pPr>
        <w:widowControl/>
        <w:ind w:left="720"/>
        <w:rPr>
          <w:rFonts w:ascii="Book Antiqua" w:hAnsi="Book Antiqua"/>
          <w:sz w:val="24"/>
        </w:rPr>
      </w:pPr>
    </w:p>
    <w:p w14:paraId="654FE456" w14:textId="77777777" w:rsidR="00C2047A" w:rsidRPr="00C2047A" w:rsidRDefault="00C2047A" w:rsidP="00C2047A">
      <w:pPr>
        <w:widowControl/>
        <w:ind w:left="720"/>
        <w:rPr>
          <w:rFonts w:ascii="Book Antiqua" w:hAnsi="Book Antiqua"/>
          <w:b/>
          <w:bCs/>
          <w:sz w:val="24"/>
        </w:rPr>
      </w:pPr>
      <w:r w:rsidRPr="00C2047A">
        <w:rPr>
          <w:rFonts w:ascii="Book Antiqua" w:hAnsi="Book Antiqua"/>
          <w:b/>
          <w:bCs/>
          <w:sz w:val="24"/>
        </w:rPr>
        <w:t>Interdepartmental Reporting Cadence:</w:t>
      </w:r>
    </w:p>
    <w:p w14:paraId="4A07DF08" w14:textId="610688F3" w:rsidR="00C52718" w:rsidRDefault="00C2047A" w:rsidP="00C2047A">
      <w:pPr>
        <w:widowControl/>
        <w:ind w:left="720"/>
        <w:rPr>
          <w:rFonts w:ascii="Book Antiqua" w:hAnsi="Book Antiqua"/>
          <w:sz w:val="24"/>
        </w:rPr>
      </w:pPr>
      <w:r w:rsidRPr="00C2047A">
        <w:rPr>
          <w:rFonts w:ascii="Book Antiqua" w:hAnsi="Book Antiqua"/>
          <w:sz w:val="24"/>
        </w:rPr>
        <w:t xml:space="preserve">• The Portfolio Management </w:t>
      </w:r>
      <w:r w:rsidR="005E1BAF">
        <w:rPr>
          <w:rFonts w:ascii="Book Antiqua" w:hAnsi="Book Antiqua"/>
          <w:sz w:val="24"/>
        </w:rPr>
        <w:t>Analyst/</w:t>
      </w:r>
      <w:r w:rsidRPr="00C2047A">
        <w:rPr>
          <w:rFonts w:ascii="Book Antiqua" w:hAnsi="Book Antiqua"/>
          <w:sz w:val="24"/>
        </w:rPr>
        <w:t xml:space="preserve">Associate will lead the maintenance and production of interdepartmental recurring reports and trackers, including the </w:t>
      </w:r>
      <w:r w:rsidRPr="00C2047A">
        <w:rPr>
          <w:rFonts w:ascii="Book Antiqua" w:hAnsi="Book Antiqua"/>
          <w:sz w:val="24"/>
        </w:rPr>
        <w:lastRenderedPageBreak/>
        <w:t>Disposition Pipeline, BOV/Appraisal Tracking,</w:t>
      </w:r>
      <w:r>
        <w:rPr>
          <w:rFonts w:ascii="Book Antiqua" w:hAnsi="Book Antiqua"/>
          <w:sz w:val="24"/>
        </w:rPr>
        <w:t xml:space="preserve"> </w:t>
      </w:r>
      <w:r w:rsidRPr="00C2047A">
        <w:rPr>
          <w:rFonts w:ascii="Book Antiqua" w:hAnsi="Book Antiqua"/>
          <w:sz w:val="24"/>
        </w:rPr>
        <w:t>commercial/multifamily/storage Leasing Tracking, and Debt SWAT Analysis, quarterly investor workbooks, and supporting recurring meetings and timely information flow.</w:t>
      </w:r>
    </w:p>
    <w:p w14:paraId="556B2282" w14:textId="77777777" w:rsidR="00C2047A" w:rsidRPr="007D6601" w:rsidRDefault="00C2047A" w:rsidP="00C2047A">
      <w:pPr>
        <w:widowControl/>
        <w:ind w:left="720"/>
        <w:rPr>
          <w:rFonts w:ascii="Book Antiqua" w:hAnsi="Book Antiqua"/>
          <w:sz w:val="24"/>
        </w:rPr>
      </w:pPr>
    </w:p>
    <w:p w14:paraId="7FD8436E" w14:textId="77777777" w:rsidR="00C2047A" w:rsidRPr="00C2047A" w:rsidRDefault="00C2047A" w:rsidP="00C2047A">
      <w:pPr>
        <w:widowControl/>
        <w:ind w:left="720"/>
        <w:rPr>
          <w:rFonts w:ascii="Book Antiqua" w:hAnsi="Book Antiqua"/>
          <w:b/>
          <w:bCs/>
          <w:sz w:val="24"/>
        </w:rPr>
      </w:pPr>
      <w:r w:rsidRPr="00C2047A">
        <w:rPr>
          <w:rFonts w:ascii="Book Antiqua" w:hAnsi="Book Antiqua"/>
          <w:b/>
          <w:bCs/>
          <w:sz w:val="24"/>
        </w:rPr>
        <w:t>Portfolio Analytics and Performance Reporting:</w:t>
      </w:r>
    </w:p>
    <w:p w14:paraId="269FD138" w14:textId="77777777" w:rsidR="00C2047A" w:rsidRDefault="00C2047A" w:rsidP="00C2047A">
      <w:pPr>
        <w:widowControl/>
        <w:ind w:left="720"/>
        <w:rPr>
          <w:rFonts w:ascii="Book Antiqua" w:hAnsi="Book Antiqua"/>
          <w:sz w:val="24"/>
        </w:rPr>
      </w:pPr>
      <w:r w:rsidRPr="00C2047A">
        <w:rPr>
          <w:rFonts w:ascii="Book Antiqua" w:hAnsi="Book Antiqua"/>
          <w:sz w:val="24"/>
        </w:rPr>
        <w:t>• The role will produce portfolio analytics in partnership with portfolio management leadership and finance including Portfolio Returns Reports by asset class vertical and by fund on a quarterly basis, Portfolio Performance Metric tracking and fund roll-up reports, and the fair market values (FMV) / net asset values (NAV) schedule with cap and discount rate tracking.</w:t>
      </w:r>
    </w:p>
    <w:p w14:paraId="4C21464D" w14:textId="77777777" w:rsidR="00C2047A" w:rsidRPr="00C2047A" w:rsidRDefault="00C2047A" w:rsidP="00C2047A">
      <w:pPr>
        <w:widowControl/>
        <w:ind w:left="720"/>
        <w:rPr>
          <w:rFonts w:ascii="Book Antiqua" w:hAnsi="Book Antiqua"/>
          <w:sz w:val="24"/>
        </w:rPr>
      </w:pPr>
    </w:p>
    <w:p w14:paraId="75289567" w14:textId="00B129EC" w:rsidR="00C2047A" w:rsidRPr="00C2047A" w:rsidRDefault="00C2047A" w:rsidP="00C2047A">
      <w:pPr>
        <w:widowControl/>
        <w:ind w:left="720"/>
        <w:rPr>
          <w:rFonts w:ascii="Book Antiqua" w:hAnsi="Book Antiqua"/>
          <w:b/>
          <w:bCs/>
          <w:sz w:val="24"/>
        </w:rPr>
      </w:pPr>
      <w:r w:rsidRPr="00C2047A">
        <w:rPr>
          <w:rFonts w:ascii="Book Antiqua" w:hAnsi="Book Antiqua"/>
          <w:b/>
          <w:bCs/>
          <w:sz w:val="24"/>
        </w:rPr>
        <w:t>Model and Projection Quality Control:</w:t>
      </w:r>
    </w:p>
    <w:p w14:paraId="53697990" w14:textId="24FBEB1A" w:rsidR="00C2047A" w:rsidRDefault="00C2047A" w:rsidP="00C2047A">
      <w:pPr>
        <w:widowControl/>
        <w:ind w:left="720"/>
        <w:rPr>
          <w:rFonts w:ascii="Book Antiqua" w:hAnsi="Book Antiqua"/>
          <w:sz w:val="24"/>
        </w:rPr>
      </w:pPr>
      <w:r w:rsidRPr="00C2047A">
        <w:rPr>
          <w:rFonts w:ascii="Book Antiqua" w:hAnsi="Book Antiqua"/>
          <w:sz w:val="24"/>
        </w:rPr>
        <w:t xml:space="preserve">• The Portfolio Management </w:t>
      </w:r>
      <w:r w:rsidR="005E1BAF">
        <w:rPr>
          <w:rFonts w:ascii="Book Antiqua" w:hAnsi="Book Antiqua"/>
          <w:sz w:val="24"/>
        </w:rPr>
        <w:t>Analyst/</w:t>
      </w:r>
      <w:r w:rsidRPr="00C2047A">
        <w:rPr>
          <w:rFonts w:ascii="Book Antiqua" w:hAnsi="Book Antiqua"/>
          <w:sz w:val="24"/>
        </w:rPr>
        <w:t>Associate will assist with technical accuracy checks of portfolio models and projections and help maintain governance standards for Investment Committee approval, ensuring assumptions are accurate and consistent with business plans and timelines.</w:t>
      </w:r>
    </w:p>
    <w:p w14:paraId="0D693088" w14:textId="77777777" w:rsidR="00C2047A" w:rsidRPr="00C2047A" w:rsidRDefault="00C2047A" w:rsidP="00C2047A">
      <w:pPr>
        <w:widowControl/>
        <w:ind w:left="720"/>
        <w:rPr>
          <w:rFonts w:ascii="Book Antiqua" w:hAnsi="Book Antiqua"/>
          <w:sz w:val="24"/>
        </w:rPr>
      </w:pPr>
    </w:p>
    <w:p w14:paraId="462BB5E8" w14:textId="452A99F2" w:rsidR="00C2047A" w:rsidRPr="00C2047A" w:rsidRDefault="00C2047A" w:rsidP="00C2047A">
      <w:pPr>
        <w:widowControl/>
        <w:ind w:left="720"/>
        <w:rPr>
          <w:rFonts w:ascii="Book Antiqua" w:hAnsi="Book Antiqua"/>
          <w:b/>
          <w:bCs/>
          <w:sz w:val="24"/>
        </w:rPr>
      </w:pPr>
      <w:r w:rsidRPr="00C2047A">
        <w:rPr>
          <w:rFonts w:ascii="Book Antiqua" w:hAnsi="Book Antiqua"/>
          <w:b/>
          <w:bCs/>
          <w:sz w:val="24"/>
        </w:rPr>
        <w:t>Collaboration:</w:t>
      </w:r>
    </w:p>
    <w:p w14:paraId="321CDFFD" w14:textId="384D03EA" w:rsidR="00C52718" w:rsidRPr="007D6601" w:rsidRDefault="00C2047A" w:rsidP="00C2047A">
      <w:pPr>
        <w:widowControl/>
        <w:ind w:left="720"/>
        <w:rPr>
          <w:rFonts w:ascii="Book Antiqua" w:hAnsi="Book Antiqua"/>
          <w:sz w:val="24"/>
        </w:rPr>
      </w:pPr>
      <w:r w:rsidRPr="00C2047A">
        <w:rPr>
          <w:rFonts w:ascii="Book Antiqua" w:hAnsi="Book Antiqua"/>
          <w:sz w:val="24"/>
        </w:rPr>
        <w:t xml:space="preserve">• The Portfolio Management </w:t>
      </w:r>
      <w:r w:rsidR="005E1BAF">
        <w:rPr>
          <w:rFonts w:ascii="Book Antiqua" w:hAnsi="Book Antiqua"/>
          <w:sz w:val="24"/>
        </w:rPr>
        <w:t>Analyst/</w:t>
      </w:r>
      <w:r w:rsidRPr="00C2047A">
        <w:rPr>
          <w:rFonts w:ascii="Book Antiqua" w:hAnsi="Book Antiqua"/>
          <w:sz w:val="24"/>
        </w:rPr>
        <w:t>Associate will coordinate with portfolio management, asset management, accounting, development, finance, and investor relations to ensure that data, assumptions, and reports are consistent, timely, and decision-useful for both internal reviews and external investor communications.</w:t>
      </w:r>
    </w:p>
    <w:p w14:paraId="4EDEDB43" w14:textId="77777777" w:rsidR="00C52718" w:rsidRPr="007D6601" w:rsidRDefault="00C52718" w:rsidP="00C52718">
      <w:pPr>
        <w:widowControl/>
        <w:ind w:left="720"/>
        <w:rPr>
          <w:rFonts w:ascii="Book Antiqua" w:hAnsi="Book Antiqua"/>
          <w:sz w:val="24"/>
        </w:rPr>
      </w:pPr>
    </w:p>
    <w:p w14:paraId="09B22AC6" w14:textId="77777777" w:rsidR="00471E7F" w:rsidRDefault="00471E7F" w:rsidP="00471E7F">
      <w:pPr>
        <w:widowControl/>
        <w:overflowPunct w:val="0"/>
        <w:autoSpaceDE w:val="0"/>
        <w:autoSpaceDN w:val="0"/>
        <w:adjustRightInd w:val="0"/>
        <w:rPr>
          <w:rFonts w:ascii="Book Antiqua" w:hAnsi="Book Antiqua" w:cs="Verdana"/>
          <w:color w:val="262626"/>
          <w:sz w:val="24"/>
          <w:szCs w:val="24"/>
        </w:rPr>
      </w:pPr>
    </w:p>
    <w:p w14:paraId="060F7DB6" w14:textId="11614B08" w:rsidR="00C2047A" w:rsidRPr="00C2047A" w:rsidRDefault="009A4A29" w:rsidP="00C2047A">
      <w:pPr>
        <w:widowControl/>
        <w:spacing w:after="160" w:line="278" w:lineRule="auto"/>
        <w:contextualSpacing/>
        <w:rPr>
          <w:rFonts w:ascii="Book Antiqua" w:hAnsi="Book Antiqua"/>
          <w:b/>
          <w:spacing w:val="-3"/>
          <w:sz w:val="24"/>
          <w:szCs w:val="24"/>
        </w:rPr>
      </w:pPr>
      <w:r w:rsidRPr="00C52718">
        <w:rPr>
          <w:rFonts w:ascii="Book Antiqua" w:hAnsi="Book Antiqua"/>
          <w:b/>
          <w:spacing w:val="-3"/>
          <w:sz w:val="24"/>
          <w:szCs w:val="24"/>
        </w:rPr>
        <w:t xml:space="preserve">SKILLS &amp; </w:t>
      </w:r>
      <w:r w:rsidR="00A76D7C" w:rsidRPr="00C52718">
        <w:rPr>
          <w:rFonts w:ascii="Book Antiqua" w:hAnsi="Book Antiqua"/>
          <w:b/>
          <w:spacing w:val="-3"/>
          <w:sz w:val="24"/>
          <w:szCs w:val="24"/>
        </w:rPr>
        <w:t>QUALIFICATIONS:</w:t>
      </w:r>
      <w:r w:rsidR="00C52718" w:rsidRPr="00C52718">
        <w:rPr>
          <w:rFonts w:ascii="Book Antiqua" w:hAnsi="Book Antiqua"/>
          <w:b/>
          <w:spacing w:val="-3"/>
          <w:sz w:val="24"/>
          <w:szCs w:val="24"/>
        </w:rPr>
        <w:t xml:space="preserve"> </w:t>
      </w:r>
    </w:p>
    <w:p w14:paraId="1B5673C1" w14:textId="77777777" w:rsidR="00C2047A" w:rsidRPr="00C2047A" w:rsidRDefault="00C2047A" w:rsidP="00C2047A">
      <w:pPr>
        <w:widowControl/>
        <w:spacing w:after="160" w:line="278" w:lineRule="auto"/>
        <w:ind w:left="360"/>
        <w:contextualSpacing/>
        <w:rPr>
          <w:rFonts w:ascii="Book Antiqua" w:hAnsi="Book Antiqua"/>
          <w:bCs/>
          <w:spacing w:val="-3"/>
          <w:sz w:val="24"/>
          <w:szCs w:val="24"/>
        </w:rPr>
      </w:pPr>
      <w:r w:rsidRPr="00C2047A">
        <w:rPr>
          <w:rFonts w:ascii="Book Antiqua" w:hAnsi="Book Antiqua"/>
          <w:b/>
          <w:spacing w:val="-3"/>
          <w:sz w:val="24"/>
          <w:szCs w:val="24"/>
        </w:rPr>
        <w:t xml:space="preserve">• </w:t>
      </w:r>
      <w:r w:rsidRPr="00C2047A">
        <w:rPr>
          <w:rFonts w:ascii="Book Antiqua" w:hAnsi="Book Antiqua"/>
          <w:bCs/>
          <w:spacing w:val="-3"/>
          <w:sz w:val="24"/>
          <w:szCs w:val="24"/>
        </w:rPr>
        <w:t xml:space="preserve">Bachelor’s Degree and a minimum of 2+ years of real estate experience, with a preference for experience within the various asset classes. </w:t>
      </w:r>
    </w:p>
    <w:p w14:paraId="5EA37546" w14:textId="77777777" w:rsidR="00C2047A" w:rsidRPr="00C2047A" w:rsidRDefault="00C2047A" w:rsidP="00C2047A">
      <w:pPr>
        <w:widowControl/>
        <w:spacing w:after="160" w:line="278" w:lineRule="auto"/>
        <w:ind w:firstLine="360"/>
        <w:contextualSpacing/>
        <w:rPr>
          <w:rFonts w:ascii="Book Antiqua" w:hAnsi="Book Antiqua"/>
          <w:bCs/>
          <w:spacing w:val="-3"/>
          <w:sz w:val="24"/>
          <w:szCs w:val="24"/>
        </w:rPr>
      </w:pPr>
      <w:r w:rsidRPr="00C2047A">
        <w:rPr>
          <w:rFonts w:ascii="Book Antiqua" w:hAnsi="Book Antiqua"/>
          <w:bCs/>
          <w:spacing w:val="-3"/>
          <w:sz w:val="24"/>
          <w:szCs w:val="24"/>
        </w:rPr>
        <w:t xml:space="preserve">• Exceptional written and oral communication skills, with acute attention to detail. </w:t>
      </w:r>
    </w:p>
    <w:p w14:paraId="3FD6E72E" w14:textId="77777777" w:rsidR="00C2047A" w:rsidRPr="00C2047A" w:rsidRDefault="00C2047A" w:rsidP="00C2047A">
      <w:pPr>
        <w:widowControl/>
        <w:spacing w:after="160" w:line="278" w:lineRule="auto"/>
        <w:ind w:left="360"/>
        <w:contextualSpacing/>
        <w:rPr>
          <w:rFonts w:ascii="Book Antiqua" w:hAnsi="Book Antiqua"/>
          <w:bCs/>
          <w:spacing w:val="-3"/>
          <w:sz w:val="24"/>
          <w:szCs w:val="24"/>
        </w:rPr>
      </w:pPr>
      <w:r w:rsidRPr="00C2047A">
        <w:rPr>
          <w:rFonts w:ascii="Book Antiqua" w:hAnsi="Book Antiqua"/>
          <w:bCs/>
          <w:spacing w:val="-3"/>
          <w:sz w:val="24"/>
          <w:szCs w:val="24"/>
        </w:rPr>
        <w:t xml:space="preserve">• Project management skills and the ability to multitask and prioritize workload efficiently and effectively with little direction. </w:t>
      </w:r>
    </w:p>
    <w:p w14:paraId="326FA701" w14:textId="48B2D4BC" w:rsidR="00C2047A" w:rsidRPr="00C2047A" w:rsidRDefault="00C2047A" w:rsidP="00C2047A">
      <w:pPr>
        <w:widowControl/>
        <w:spacing w:after="160" w:line="278" w:lineRule="auto"/>
        <w:ind w:firstLine="360"/>
        <w:contextualSpacing/>
        <w:rPr>
          <w:rFonts w:ascii="Book Antiqua" w:hAnsi="Book Antiqua"/>
          <w:bCs/>
          <w:spacing w:val="-3"/>
          <w:sz w:val="24"/>
          <w:szCs w:val="24"/>
        </w:rPr>
      </w:pPr>
      <w:r w:rsidRPr="00C2047A">
        <w:rPr>
          <w:rFonts w:ascii="Book Antiqua" w:hAnsi="Book Antiqua"/>
          <w:bCs/>
          <w:spacing w:val="-3"/>
          <w:sz w:val="24"/>
          <w:szCs w:val="24"/>
        </w:rPr>
        <w:t xml:space="preserve">• </w:t>
      </w:r>
      <w:r>
        <w:rPr>
          <w:rFonts w:ascii="Book Antiqua" w:hAnsi="Book Antiqua"/>
          <w:bCs/>
          <w:spacing w:val="-3"/>
          <w:sz w:val="24"/>
          <w:szCs w:val="24"/>
        </w:rPr>
        <w:t>Experienced with AI</w:t>
      </w:r>
      <w:r w:rsidRPr="00C2047A">
        <w:rPr>
          <w:rFonts w:ascii="Book Antiqua" w:hAnsi="Book Antiqua"/>
          <w:bCs/>
          <w:spacing w:val="-3"/>
          <w:sz w:val="24"/>
          <w:szCs w:val="24"/>
        </w:rPr>
        <w:t xml:space="preserve"> </w:t>
      </w:r>
    </w:p>
    <w:p w14:paraId="00669C4C" w14:textId="77777777" w:rsidR="00C2047A" w:rsidRPr="00C2047A" w:rsidRDefault="00C2047A" w:rsidP="00C2047A">
      <w:pPr>
        <w:widowControl/>
        <w:spacing w:after="160" w:line="278" w:lineRule="auto"/>
        <w:ind w:firstLine="360"/>
        <w:contextualSpacing/>
        <w:rPr>
          <w:rFonts w:ascii="Book Antiqua" w:hAnsi="Book Antiqua"/>
          <w:bCs/>
          <w:spacing w:val="-3"/>
          <w:sz w:val="24"/>
          <w:szCs w:val="24"/>
        </w:rPr>
      </w:pPr>
      <w:r w:rsidRPr="00C2047A">
        <w:rPr>
          <w:rFonts w:ascii="Book Antiqua" w:hAnsi="Book Antiqua"/>
          <w:bCs/>
          <w:spacing w:val="-3"/>
          <w:sz w:val="24"/>
          <w:szCs w:val="24"/>
        </w:rPr>
        <w:t xml:space="preserve">• Experience with </w:t>
      </w:r>
      <w:proofErr w:type="spellStart"/>
      <w:r w:rsidRPr="00C2047A">
        <w:rPr>
          <w:rFonts w:ascii="Book Antiqua" w:hAnsi="Book Antiqua"/>
          <w:bCs/>
          <w:spacing w:val="-3"/>
          <w:sz w:val="24"/>
          <w:szCs w:val="24"/>
        </w:rPr>
        <w:t>Pereview</w:t>
      </w:r>
      <w:proofErr w:type="spellEnd"/>
      <w:r w:rsidRPr="00C2047A">
        <w:rPr>
          <w:rFonts w:ascii="Book Antiqua" w:hAnsi="Book Antiqua"/>
          <w:bCs/>
          <w:spacing w:val="-3"/>
          <w:sz w:val="24"/>
          <w:szCs w:val="24"/>
        </w:rPr>
        <w:t xml:space="preserve"> and/or </w:t>
      </w:r>
      <w:proofErr w:type="spellStart"/>
      <w:r w:rsidRPr="00C2047A">
        <w:rPr>
          <w:rFonts w:ascii="Book Antiqua" w:hAnsi="Book Antiqua"/>
          <w:bCs/>
          <w:spacing w:val="-3"/>
          <w:sz w:val="24"/>
          <w:szCs w:val="24"/>
        </w:rPr>
        <w:t>Altrio</w:t>
      </w:r>
      <w:proofErr w:type="spellEnd"/>
      <w:r w:rsidRPr="00C2047A">
        <w:rPr>
          <w:rFonts w:ascii="Book Antiqua" w:hAnsi="Book Antiqua"/>
          <w:bCs/>
          <w:spacing w:val="-3"/>
          <w:sz w:val="24"/>
          <w:szCs w:val="24"/>
        </w:rPr>
        <w:t xml:space="preserve"> are a plus. </w:t>
      </w:r>
    </w:p>
    <w:p w14:paraId="11495F24" w14:textId="5BEA6637" w:rsidR="00F77BE5" w:rsidRPr="00F77BE5" w:rsidRDefault="00C52718" w:rsidP="00C52718">
      <w:pPr>
        <w:pStyle w:val="TableParagraph"/>
        <w:tabs>
          <w:tab w:val="left" w:pos="9990"/>
        </w:tabs>
        <w:ind w:right="62"/>
        <w:rPr>
          <w:rFonts w:ascii="Book Antiqua" w:hAnsi="Book Antiqua"/>
          <w:b/>
          <w:spacing w:val="-3"/>
          <w:sz w:val="24"/>
          <w:szCs w:val="24"/>
        </w:rPr>
      </w:pPr>
      <w:r>
        <w:rPr>
          <w:rFonts w:ascii="Book Antiqua" w:hAnsi="Book Antiqua"/>
          <w:b/>
          <w:spacing w:val="-3"/>
          <w:sz w:val="24"/>
          <w:szCs w:val="24"/>
        </w:rPr>
        <w:tab/>
      </w:r>
    </w:p>
    <w:p w14:paraId="46D3B149" w14:textId="77777777" w:rsidR="00CD38C4" w:rsidRPr="005342FC" w:rsidRDefault="00A76D7C" w:rsidP="00633120">
      <w:pPr>
        <w:tabs>
          <w:tab w:val="left" w:pos="4214"/>
          <w:tab w:val="left" w:pos="9990"/>
        </w:tabs>
        <w:suppressAutoHyphens/>
        <w:spacing w:line="276" w:lineRule="auto"/>
        <w:ind w:left="180" w:right="62"/>
        <w:rPr>
          <w:rFonts w:ascii="Book Antiqua" w:hAnsi="Book Antiqua"/>
          <w:b/>
          <w:spacing w:val="-3"/>
          <w:sz w:val="24"/>
          <w:szCs w:val="24"/>
        </w:rPr>
      </w:pPr>
      <w:r w:rsidRPr="005342FC">
        <w:rPr>
          <w:rFonts w:ascii="Book Antiqua" w:hAnsi="Book Antiqua"/>
          <w:b/>
          <w:spacing w:val="-3"/>
          <w:sz w:val="24"/>
          <w:szCs w:val="24"/>
        </w:rPr>
        <w:t xml:space="preserve">COMPENSATION </w:t>
      </w:r>
    </w:p>
    <w:p w14:paraId="40150F8E" w14:textId="63CDE7D9" w:rsidR="00730CC2" w:rsidRPr="00C2047A" w:rsidRDefault="004035E9" w:rsidP="00C2047A">
      <w:pPr>
        <w:tabs>
          <w:tab w:val="left" w:pos="2880"/>
          <w:tab w:val="left" w:pos="9990"/>
        </w:tabs>
        <w:suppressAutoHyphens/>
        <w:spacing w:line="276" w:lineRule="auto"/>
        <w:ind w:left="2880" w:right="62" w:hanging="2700"/>
        <w:rPr>
          <w:rFonts w:ascii="Book Antiqua" w:hAnsi="Book Antiqua"/>
          <w:spacing w:val="-3"/>
          <w:sz w:val="24"/>
          <w:szCs w:val="24"/>
        </w:rPr>
      </w:pPr>
      <w:r>
        <w:rPr>
          <w:rFonts w:ascii="Book Antiqua" w:hAnsi="Book Antiqua"/>
          <w:b/>
          <w:spacing w:val="-3"/>
          <w:sz w:val="24"/>
          <w:szCs w:val="24"/>
        </w:rPr>
        <w:t xml:space="preserve">&amp; </w:t>
      </w:r>
      <w:r w:rsidR="00A76D7C" w:rsidRPr="005342FC">
        <w:rPr>
          <w:rFonts w:ascii="Book Antiqua" w:hAnsi="Book Antiqua"/>
          <w:b/>
          <w:spacing w:val="-3"/>
          <w:sz w:val="24"/>
          <w:szCs w:val="24"/>
        </w:rPr>
        <w:t>BENEFITS</w:t>
      </w:r>
      <w:r w:rsidR="00CD38C4" w:rsidRPr="005342FC">
        <w:rPr>
          <w:rFonts w:ascii="Book Antiqua" w:hAnsi="Book Antiqua"/>
          <w:spacing w:val="-3"/>
          <w:sz w:val="24"/>
          <w:szCs w:val="24"/>
        </w:rPr>
        <w:t>:</w:t>
      </w:r>
      <w:r w:rsidR="00CD38C4" w:rsidRPr="005342FC">
        <w:rPr>
          <w:rFonts w:ascii="Book Antiqua" w:hAnsi="Book Antiqua"/>
          <w:spacing w:val="-3"/>
          <w:sz w:val="24"/>
          <w:szCs w:val="24"/>
        </w:rPr>
        <w:tab/>
      </w:r>
      <w:r w:rsidR="00730CC2">
        <w:rPr>
          <w:rFonts w:ascii="Book Antiqua" w:hAnsi="Book Antiqua"/>
          <w:spacing w:val="-3"/>
          <w:sz w:val="24"/>
          <w:szCs w:val="24"/>
        </w:rPr>
        <w:t>Base Salary Range</w:t>
      </w:r>
      <w:r w:rsidR="00730CC2" w:rsidRPr="006A6CF3">
        <w:rPr>
          <w:rFonts w:ascii="Book Antiqua" w:hAnsi="Book Antiqua"/>
          <w:bCs/>
          <w:spacing w:val="-3"/>
          <w:sz w:val="24"/>
          <w:szCs w:val="24"/>
        </w:rPr>
        <w:t xml:space="preserve">: </w:t>
      </w:r>
      <w:r w:rsidR="006A6CF3" w:rsidRPr="006A6CF3">
        <w:rPr>
          <w:rFonts w:ascii="Book Antiqua" w:hAnsi="Book Antiqua"/>
          <w:bCs/>
          <w:spacing w:val="-3"/>
          <w:sz w:val="24"/>
          <w:szCs w:val="24"/>
        </w:rPr>
        <w:t>$125</w:t>
      </w:r>
      <w:r w:rsidR="006A6CF3">
        <w:rPr>
          <w:rFonts w:ascii="Book Antiqua" w:hAnsi="Book Antiqua"/>
          <w:bCs/>
          <w:spacing w:val="-3"/>
          <w:sz w:val="24"/>
          <w:szCs w:val="24"/>
        </w:rPr>
        <w:t>,000</w:t>
      </w:r>
      <w:r w:rsidR="006A6CF3" w:rsidRPr="006A6CF3">
        <w:rPr>
          <w:rFonts w:ascii="Book Antiqua" w:hAnsi="Book Antiqua"/>
          <w:bCs/>
          <w:spacing w:val="-3"/>
          <w:sz w:val="24"/>
          <w:szCs w:val="24"/>
        </w:rPr>
        <w:t xml:space="preserve"> – $135</w:t>
      </w:r>
      <w:r w:rsidR="006A6CF3">
        <w:rPr>
          <w:rFonts w:ascii="Book Antiqua" w:hAnsi="Book Antiqua"/>
          <w:bCs/>
          <w:spacing w:val="-3"/>
          <w:sz w:val="24"/>
          <w:szCs w:val="24"/>
        </w:rPr>
        <w:t>,000</w:t>
      </w:r>
    </w:p>
    <w:p w14:paraId="42450E41" w14:textId="1F4BFFAA" w:rsidR="00A76D7C" w:rsidRDefault="00730CC2" w:rsidP="00633120">
      <w:pPr>
        <w:tabs>
          <w:tab w:val="left" w:pos="2880"/>
          <w:tab w:val="left" w:pos="9990"/>
        </w:tabs>
        <w:suppressAutoHyphens/>
        <w:spacing w:line="276" w:lineRule="auto"/>
        <w:ind w:left="2880" w:right="62" w:hanging="2700"/>
        <w:rPr>
          <w:rFonts w:ascii="Book Antiqua" w:hAnsi="Book Antiqua"/>
          <w:sz w:val="24"/>
          <w:szCs w:val="24"/>
        </w:rPr>
      </w:pPr>
      <w:r>
        <w:rPr>
          <w:rFonts w:ascii="Book Antiqua" w:hAnsi="Book Antiqua"/>
          <w:sz w:val="24"/>
          <w:szCs w:val="24"/>
        </w:rPr>
        <w:tab/>
      </w:r>
      <w:r w:rsidR="00A76D7C" w:rsidRPr="005342FC">
        <w:rPr>
          <w:rFonts w:ascii="Book Antiqua" w:hAnsi="Book Antiqua"/>
          <w:sz w:val="24"/>
          <w:szCs w:val="24"/>
        </w:rPr>
        <w:t>Compensation will include a bonus</w:t>
      </w:r>
      <w:r w:rsidR="006B3510">
        <w:rPr>
          <w:rFonts w:ascii="Book Antiqua" w:hAnsi="Book Antiqua"/>
          <w:sz w:val="24"/>
          <w:szCs w:val="24"/>
        </w:rPr>
        <w:t xml:space="preserve"> </w:t>
      </w:r>
      <w:r w:rsidR="00A76D7C" w:rsidRPr="005342FC">
        <w:rPr>
          <w:rFonts w:ascii="Book Antiqua" w:hAnsi="Book Antiqua"/>
          <w:sz w:val="24"/>
          <w:szCs w:val="24"/>
        </w:rPr>
        <w:t>and an attractive benefits package.</w:t>
      </w:r>
    </w:p>
    <w:p w14:paraId="438A1E75" w14:textId="77777777" w:rsidR="00471E7F" w:rsidRDefault="00471E7F" w:rsidP="00C52718">
      <w:pPr>
        <w:tabs>
          <w:tab w:val="left" w:pos="2880"/>
          <w:tab w:val="left" w:pos="9990"/>
        </w:tabs>
        <w:suppressAutoHyphens/>
        <w:spacing w:line="276" w:lineRule="auto"/>
        <w:ind w:right="62"/>
        <w:rPr>
          <w:rFonts w:ascii="Book Antiqua" w:hAnsi="Book Antiqua"/>
          <w:sz w:val="24"/>
          <w:szCs w:val="24"/>
        </w:rPr>
      </w:pPr>
    </w:p>
    <w:p w14:paraId="24BF4AE4" w14:textId="77777777" w:rsidR="00471E7F" w:rsidRPr="0037045F" w:rsidRDefault="00471E7F" w:rsidP="00471E7F">
      <w:pPr>
        <w:rPr>
          <w:b/>
          <w:sz w:val="24"/>
        </w:rPr>
      </w:pPr>
      <w:r w:rsidRPr="0037045F">
        <w:rPr>
          <w:rFonts w:ascii="Times New Roman" w:hAnsi="Times New Roman"/>
          <w:b/>
          <w:sz w:val="20"/>
        </w:rPr>
        <w:t xml:space="preserve">We are an equal opportunity employer.  All qualified applicants will receive consideration for employment without regard to race, color, religion, </w:t>
      </w:r>
      <w:r w:rsidRPr="0037045F">
        <w:rPr>
          <w:rFonts w:ascii="Times New Roman" w:hAnsi="Times New Roman" w:cs="Times New Roman"/>
          <w:b/>
          <w:sz w:val="20"/>
        </w:rPr>
        <w:t>sex (including pregnancy), national origin, age (40 or older), marital status, sexual orientation, gender identity/expression, citizenship, real or perceived disability or handicap, genetic predisposition, veteran status, and/or any other protected category in accordance with applicable federal, state or local laws.</w:t>
      </w:r>
    </w:p>
    <w:p w14:paraId="3F6F6240" w14:textId="77777777" w:rsidR="00471E7F" w:rsidRPr="005342FC" w:rsidRDefault="00471E7F" w:rsidP="00C2047A">
      <w:pPr>
        <w:tabs>
          <w:tab w:val="left" w:pos="2880"/>
          <w:tab w:val="left" w:pos="9990"/>
        </w:tabs>
        <w:suppressAutoHyphens/>
        <w:spacing w:line="276" w:lineRule="auto"/>
        <w:ind w:right="62"/>
        <w:rPr>
          <w:rFonts w:ascii="Book Antiqua" w:hAnsi="Book Antiqua"/>
          <w:spacing w:val="-3"/>
          <w:sz w:val="24"/>
          <w:szCs w:val="24"/>
        </w:rPr>
      </w:pPr>
    </w:p>
    <w:sectPr w:rsidR="00471E7F" w:rsidRPr="005342FC" w:rsidSect="00B51437">
      <w:headerReference w:type="default" r:id="rId12"/>
      <w:footerReference w:type="default" r:id="rId13"/>
      <w:headerReference w:type="first" r:id="rId14"/>
      <w:pgSz w:w="12240" w:h="15840" w:code="1"/>
      <w:pgMar w:top="677" w:right="1094" w:bottom="274" w:left="109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2E8C3" w14:textId="77777777" w:rsidR="002E410C" w:rsidRDefault="002E410C">
      <w:r>
        <w:separator/>
      </w:r>
    </w:p>
  </w:endnote>
  <w:endnote w:type="continuationSeparator" w:id="0">
    <w:p w14:paraId="1521A16B" w14:textId="77777777" w:rsidR="002E410C" w:rsidRDefault="002E4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E914" w14:textId="77777777" w:rsidR="00F042E0" w:rsidRDefault="0046584B">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47C2A700" wp14:editId="118D88D0">
              <wp:simplePos x="0" y="0"/>
              <wp:positionH relativeFrom="page">
                <wp:posOffset>453224</wp:posOffset>
              </wp:positionH>
              <wp:positionV relativeFrom="page">
                <wp:posOffset>9525663</wp:posOffset>
              </wp:positionV>
              <wp:extent cx="2902226" cy="421833"/>
              <wp:effectExtent l="0" t="0" r="12700"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2226" cy="421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A66B1" w14:textId="77777777" w:rsidR="00F042E0" w:rsidRDefault="0046584B">
                          <w:pPr>
                            <w:spacing w:line="229" w:lineRule="exact"/>
                            <w:ind w:left="20"/>
                            <w:rPr>
                              <w:rFonts w:ascii="Book Antiqua" w:eastAsia="Book Antiqua" w:hAnsi="Book Antiqua" w:cs="Book Antiqua"/>
                              <w:sz w:val="20"/>
                              <w:szCs w:val="20"/>
                            </w:rPr>
                          </w:pPr>
                          <w:r>
                            <w:rPr>
                              <w:rFonts w:ascii="Book Antiqua"/>
                              <w:spacing w:val="-1"/>
                              <w:sz w:val="20"/>
                            </w:rPr>
                            <w:t>The</w:t>
                          </w:r>
                          <w:r>
                            <w:rPr>
                              <w:rFonts w:ascii="Book Antiqua"/>
                              <w:spacing w:val="-10"/>
                              <w:sz w:val="20"/>
                            </w:rPr>
                            <w:t xml:space="preserve"> </w:t>
                          </w:r>
                          <w:r>
                            <w:rPr>
                              <w:rFonts w:ascii="Book Antiqua"/>
                              <w:spacing w:val="-1"/>
                              <w:sz w:val="20"/>
                            </w:rPr>
                            <w:t>Davis</w:t>
                          </w:r>
                          <w:r>
                            <w:rPr>
                              <w:rFonts w:ascii="Book Antiqua"/>
                              <w:spacing w:val="-9"/>
                              <w:sz w:val="20"/>
                            </w:rPr>
                            <w:t xml:space="preserve"> </w:t>
                          </w:r>
                          <w:r>
                            <w:rPr>
                              <w:rFonts w:ascii="Book Antiqua"/>
                              <w:sz w:val="20"/>
                            </w:rPr>
                            <w:t>Companies</w:t>
                          </w:r>
                        </w:p>
                        <w:p w14:paraId="73029985" w14:textId="75540E07" w:rsidR="005B0CCE" w:rsidRDefault="00C2047A">
                          <w:pPr>
                            <w:spacing w:before="1"/>
                            <w:ind w:left="20"/>
                            <w:rPr>
                              <w:rFonts w:ascii="Book Antiqua"/>
                              <w:spacing w:val="-1"/>
                              <w:sz w:val="20"/>
                            </w:rPr>
                          </w:pPr>
                          <w:r>
                            <w:rPr>
                              <w:rFonts w:ascii="Book Antiqua"/>
                              <w:spacing w:val="-1"/>
                              <w:sz w:val="20"/>
                            </w:rPr>
                            <w:t>Portfolio Management Analyst</w:t>
                          </w:r>
                          <w:r w:rsidR="005E1BAF">
                            <w:rPr>
                              <w:rFonts w:ascii="Book Antiqua"/>
                              <w:spacing w:val="-1"/>
                              <w:sz w:val="20"/>
                            </w:rPr>
                            <w:t>/Associate</w:t>
                          </w:r>
                        </w:p>
                        <w:p w14:paraId="45C88205" w14:textId="77777777" w:rsidR="005B0CCE" w:rsidRDefault="005B0CCE">
                          <w:pPr>
                            <w:spacing w:before="1"/>
                            <w:ind w:left="20"/>
                            <w:rPr>
                              <w:rFonts w:ascii="Book Antiqua"/>
                              <w:spacing w:val="-1"/>
                              <w:sz w:val="20"/>
                            </w:rPr>
                          </w:pPr>
                        </w:p>
                        <w:p w14:paraId="3830D9A7" w14:textId="77777777" w:rsidR="005B0CCE" w:rsidRDefault="005B0CCE">
                          <w:pPr>
                            <w:spacing w:before="1"/>
                            <w:ind w:left="20"/>
                            <w:rPr>
                              <w:rFonts w:ascii="Book Antiqua" w:eastAsia="Book Antiqua" w:hAnsi="Book Antiqua" w:cs="Book Antiqua"/>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2A700" id="_x0000_t202" coordsize="21600,21600" o:spt="202" path="m,l,21600r21600,l21600,xe">
              <v:stroke joinstyle="miter"/>
              <v:path gradientshapeok="t" o:connecttype="rect"/>
            </v:shapetype>
            <v:shape id="Text Box 2" o:spid="_x0000_s1026" type="#_x0000_t202" style="position:absolute;margin-left:35.7pt;margin-top:750.05pt;width:228.5pt;height:3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" filled="f" stroked="f">
              <v:textbox inset="0,0,0,0">
                <w:txbxContent>
                  <w:p w14:paraId="7DBA66B1" w14:textId="77777777" w:rsidR="00F042E0" w:rsidRDefault="0046584B">
                    <w:pPr>
                      <w:spacing w:line="229" w:lineRule="exact"/>
                      <w:ind w:left="20"/>
                      <w:rPr>
                        <w:rFonts w:ascii="Book Antiqua" w:eastAsia="Book Antiqua" w:hAnsi="Book Antiqua" w:cs="Book Antiqua"/>
                        <w:sz w:val="20"/>
                        <w:szCs w:val="20"/>
                      </w:rPr>
                    </w:pPr>
                    <w:r>
                      <w:rPr>
                        <w:rFonts w:ascii="Book Antiqua"/>
                        <w:spacing w:val="-1"/>
                        <w:sz w:val="20"/>
                      </w:rPr>
                      <w:t>The</w:t>
                    </w:r>
                    <w:r>
                      <w:rPr>
                        <w:rFonts w:ascii="Book Antiqua"/>
                        <w:spacing w:val="-10"/>
                        <w:sz w:val="20"/>
                      </w:rPr>
                      <w:t xml:space="preserve"> </w:t>
                    </w:r>
                    <w:r>
                      <w:rPr>
                        <w:rFonts w:ascii="Book Antiqua"/>
                        <w:spacing w:val="-1"/>
                        <w:sz w:val="20"/>
                      </w:rPr>
                      <w:t>Davis</w:t>
                    </w:r>
                    <w:r>
                      <w:rPr>
                        <w:rFonts w:ascii="Book Antiqua"/>
                        <w:spacing w:val="-9"/>
                        <w:sz w:val="20"/>
                      </w:rPr>
                      <w:t xml:space="preserve"> </w:t>
                    </w:r>
                    <w:r>
                      <w:rPr>
                        <w:rFonts w:ascii="Book Antiqua"/>
                        <w:sz w:val="20"/>
                      </w:rPr>
                      <w:t>Companies</w:t>
                    </w:r>
                  </w:p>
                  <w:p w14:paraId="73029985" w14:textId="75540E07" w:rsidR="005B0CCE" w:rsidRDefault="00C2047A">
                    <w:pPr>
                      <w:spacing w:before="1"/>
                      <w:ind w:left="20"/>
                      <w:rPr>
                        <w:rFonts w:ascii="Book Antiqua"/>
                        <w:spacing w:val="-1"/>
                        <w:sz w:val="20"/>
                      </w:rPr>
                    </w:pPr>
                    <w:r>
                      <w:rPr>
                        <w:rFonts w:ascii="Book Antiqua"/>
                        <w:spacing w:val="-1"/>
                        <w:sz w:val="20"/>
                      </w:rPr>
                      <w:t>Portfolio Management Analyst</w:t>
                    </w:r>
                    <w:r w:rsidR="005E1BAF">
                      <w:rPr>
                        <w:rFonts w:ascii="Book Antiqua"/>
                        <w:spacing w:val="-1"/>
                        <w:sz w:val="20"/>
                      </w:rPr>
                      <w:t>/Associate</w:t>
                    </w:r>
                  </w:p>
                  <w:p w14:paraId="45C88205" w14:textId="77777777" w:rsidR="005B0CCE" w:rsidRDefault="005B0CCE">
                    <w:pPr>
                      <w:spacing w:before="1"/>
                      <w:ind w:left="20"/>
                      <w:rPr>
                        <w:rFonts w:ascii="Book Antiqua"/>
                        <w:spacing w:val="-1"/>
                        <w:sz w:val="20"/>
                      </w:rPr>
                    </w:pPr>
                  </w:p>
                  <w:p w14:paraId="3830D9A7" w14:textId="77777777" w:rsidR="005B0CCE" w:rsidRDefault="005B0CCE">
                    <w:pPr>
                      <w:spacing w:before="1"/>
                      <w:ind w:left="20"/>
                      <w:rPr>
                        <w:rFonts w:ascii="Book Antiqua" w:eastAsia="Book Antiqua" w:hAnsi="Book Antiqua" w:cs="Book Antiqua"/>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66116" w14:textId="77777777" w:rsidR="002E410C" w:rsidRDefault="002E410C">
      <w:r>
        <w:separator/>
      </w:r>
    </w:p>
  </w:footnote>
  <w:footnote w:type="continuationSeparator" w:id="0">
    <w:p w14:paraId="3BC21E17" w14:textId="77777777" w:rsidR="002E410C" w:rsidRDefault="002E4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90ED6" w14:textId="77777777" w:rsidR="005B0CCE" w:rsidRDefault="005B0CCE">
    <w:pPr>
      <w:pStyle w:val="Header"/>
    </w:pPr>
  </w:p>
  <w:p w14:paraId="447AF3B8" w14:textId="77777777" w:rsidR="005B0CCE" w:rsidRDefault="005B0CCE">
    <w:pPr>
      <w:pStyle w:val="Header"/>
    </w:pPr>
  </w:p>
  <w:p w14:paraId="3BE4BABA" w14:textId="77777777" w:rsidR="005B0CCE" w:rsidRDefault="005B0CCE">
    <w:pPr>
      <w:pStyle w:val="Header"/>
    </w:pPr>
    <w:r w:rsidRPr="00365B91">
      <w:rPr>
        <w:rFonts w:ascii="Book Antiqua" w:hAnsi="Book Antiqua"/>
        <w:noProof/>
        <w:sz w:val="24"/>
        <w:szCs w:val="24"/>
      </w:rPr>
      <mc:AlternateContent>
        <mc:Choice Requires="wpg">
          <w:drawing>
            <wp:anchor distT="0" distB="0" distL="114300" distR="114300" simplePos="0" relativeHeight="251662848" behindDoc="1" locked="0" layoutInCell="1" allowOverlap="1" wp14:anchorId="31C2C931" wp14:editId="18AD3478">
              <wp:simplePos x="0" y="0"/>
              <wp:positionH relativeFrom="page">
                <wp:posOffset>82384</wp:posOffset>
              </wp:positionH>
              <wp:positionV relativeFrom="page">
                <wp:posOffset>907222</wp:posOffset>
              </wp:positionV>
              <wp:extent cx="7772400" cy="1270"/>
              <wp:effectExtent l="0" t="0" r="19050" b="1778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270"/>
                        <a:chOff x="0" y="1439"/>
                        <a:chExt cx="12240" cy="2"/>
                      </a:xfrm>
                    </wpg:grpSpPr>
                    <wps:wsp>
                      <wps:cNvPr id="8" name="Freeform 3"/>
                      <wps:cNvSpPr>
                        <a:spLocks/>
                      </wps:cNvSpPr>
                      <wps:spPr bwMode="auto">
                        <a:xfrm>
                          <a:off x="0" y="1439"/>
                          <a:ext cx="12240" cy="2"/>
                        </a:xfrm>
                        <a:custGeom>
                          <a:avLst/>
                          <a:gdLst>
                            <a:gd name="T0" fmla="*/ 0 w 12240"/>
                            <a:gd name="T1" fmla="+- 0 1439 1439"/>
                            <a:gd name="T2" fmla="*/ 1439 h 1"/>
                            <a:gd name="T3" fmla="*/ 12240 w 12240"/>
                            <a:gd name="T4" fmla="+- 0 1440 1439"/>
                            <a:gd name="T5" fmla="*/ 1440 h 1"/>
                          </a:gdLst>
                          <a:ahLst/>
                          <a:cxnLst>
                            <a:cxn ang="0">
                              <a:pos x="T0" y="T2"/>
                            </a:cxn>
                            <a:cxn ang="0">
                              <a:pos x="T3" y="T5"/>
                            </a:cxn>
                          </a:cxnLst>
                          <a:rect l="0" t="0" r="r" b="b"/>
                          <a:pathLst>
                            <a:path w="12240" h="1">
                              <a:moveTo>
                                <a:pt x="0" y="0"/>
                              </a:moveTo>
                              <a:lnTo>
                                <a:pt x="12240" y="1"/>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DDB1F9" id="Group 2" o:spid="_x0000_s1026" style="position:absolute;margin-left:6.5pt;margin-top:71.45pt;width:612pt;height:.1pt;z-index:-251653632;mso-position-horizontal-relative:page;mso-position-vertical-relative:page" coordorigin=",1439" coordsize="12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">
              <v:shape id="Freeform 3" o:spid="_x0000_s1027" style="position:absolute;top:1439;width:12240;height:2;visibility:visible;mso-wrap-style:square;v-text-anchor:top" coordsize="12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" path="m,l12240,1e" filled="f" strokeweight=".5pt">
                <v:path arrowok="t" o:connecttype="custom" o:connectlocs="0,2878;12240,2880" o:connectangles="0,0"/>
              </v:shape>
              <w10:wrap anchorx="page" anchory="page"/>
            </v:group>
          </w:pict>
        </mc:Fallback>
      </mc:AlternateContent>
    </w:r>
  </w:p>
  <w:p w14:paraId="50DC4617" w14:textId="77777777" w:rsidR="00F042E0" w:rsidRDefault="00F042E0">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96338" w14:textId="77777777" w:rsidR="00B51437" w:rsidRDefault="00B51437" w:rsidP="00B51437">
    <w:pPr>
      <w:pStyle w:val="Header"/>
      <w:jc w:val="center"/>
      <w:rPr>
        <w:rFonts w:ascii="Book Antiqua"/>
        <w:b/>
        <w:spacing w:val="-2"/>
        <w:sz w:val="28"/>
      </w:rPr>
    </w:pPr>
    <w:r>
      <w:rPr>
        <w:rFonts w:ascii="Book Antiqua"/>
        <w:b/>
        <w:spacing w:val="-1"/>
        <w:sz w:val="28"/>
      </w:rPr>
      <w:t>The</w:t>
    </w:r>
    <w:r>
      <w:rPr>
        <w:rFonts w:ascii="Book Antiqua"/>
        <w:b/>
        <w:sz w:val="28"/>
      </w:rPr>
      <w:t xml:space="preserve"> </w:t>
    </w:r>
    <w:r>
      <w:rPr>
        <w:rFonts w:ascii="Book Antiqua"/>
        <w:b/>
        <w:spacing w:val="-1"/>
        <w:sz w:val="28"/>
      </w:rPr>
      <w:t xml:space="preserve">Davis </w:t>
    </w:r>
    <w:r>
      <w:rPr>
        <w:rFonts w:ascii="Book Antiqua"/>
        <w:b/>
        <w:spacing w:val="-2"/>
        <w:sz w:val="28"/>
      </w:rPr>
      <w:t>Companies</w:t>
    </w:r>
  </w:p>
  <w:p w14:paraId="56B052DA" w14:textId="5F58AA01" w:rsidR="00F77BE5" w:rsidRPr="001669E6" w:rsidRDefault="00C2047A" w:rsidP="00F77BE5">
    <w:pPr>
      <w:pStyle w:val="Header"/>
      <w:jc w:val="center"/>
      <w:rPr>
        <w:rFonts w:ascii="Book Antiqua" w:hAnsi="Book Antiqua"/>
        <w:b/>
        <w:sz w:val="28"/>
        <w:szCs w:val="28"/>
      </w:rPr>
    </w:pPr>
    <w:r>
      <w:rPr>
        <w:rFonts w:ascii="Book Antiqua" w:hAnsi="Book Antiqua"/>
        <w:b/>
        <w:sz w:val="28"/>
        <w:szCs w:val="28"/>
      </w:rPr>
      <w:t xml:space="preserve">Portfolio Management </w:t>
    </w:r>
    <w:r w:rsidR="005E1BAF">
      <w:rPr>
        <w:rFonts w:ascii="Book Antiqua" w:hAnsi="Book Antiqua"/>
        <w:b/>
        <w:sz w:val="28"/>
        <w:szCs w:val="28"/>
      </w:rPr>
      <w:t>Analyst/</w:t>
    </w:r>
    <w:r>
      <w:rPr>
        <w:rFonts w:ascii="Book Antiqua" w:hAnsi="Book Antiqua"/>
        <w:b/>
        <w:sz w:val="28"/>
        <w:szCs w:val="28"/>
      </w:rPr>
      <w:t xml:space="preserve">Associate </w:t>
    </w:r>
  </w:p>
  <w:p w14:paraId="45676A88" w14:textId="77777777" w:rsidR="00B51437" w:rsidRDefault="00B51437">
    <w:pPr>
      <w:pStyle w:val="Header"/>
    </w:pPr>
    <w:r w:rsidRPr="00365B91">
      <w:rPr>
        <w:rFonts w:ascii="Book Antiqua" w:hAnsi="Book Antiqua"/>
        <w:noProof/>
        <w:sz w:val="24"/>
        <w:szCs w:val="24"/>
      </w:rPr>
      <mc:AlternateContent>
        <mc:Choice Requires="wpg">
          <w:drawing>
            <wp:anchor distT="0" distB="0" distL="114300" distR="114300" simplePos="0" relativeHeight="251660800" behindDoc="1" locked="0" layoutInCell="1" allowOverlap="1" wp14:anchorId="7DC656EB" wp14:editId="3D0180E3">
              <wp:simplePos x="0" y="0"/>
              <wp:positionH relativeFrom="page">
                <wp:posOffset>1270</wp:posOffset>
              </wp:positionH>
              <wp:positionV relativeFrom="page">
                <wp:posOffset>1009898</wp:posOffset>
              </wp:positionV>
              <wp:extent cx="7772400" cy="1270"/>
              <wp:effectExtent l="0" t="0" r="19050" b="1778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270"/>
                        <a:chOff x="0" y="1439"/>
                        <a:chExt cx="12240" cy="2"/>
                      </a:xfrm>
                    </wpg:grpSpPr>
                    <wps:wsp>
                      <wps:cNvPr id="6" name="Freeform 3"/>
                      <wps:cNvSpPr>
                        <a:spLocks/>
                      </wps:cNvSpPr>
                      <wps:spPr bwMode="auto">
                        <a:xfrm>
                          <a:off x="0" y="1439"/>
                          <a:ext cx="12240" cy="2"/>
                        </a:xfrm>
                        <a:custGeom>
                          <a:avLst/>
                          <a:gdLst>
                            <a:gd name="T0" fmla="*/ 0 w 12240"/>
                            <a:gd name="T1" fmla="+- 0 1439 1439"/>
                            <a:gd name="T2" fmla="*/ 1439 h 1"/>
                            <a:gd name="T3" fmla="*/ 12240 w 12240"/>
                            <a:gd name="T4" fmla="+- 0 1440 1439"/>
                            <a:gd name="T5" fmla="*/ 1440 h 1"/>
                          </a:gdLst>
                          <a:ahLst/>
                          <a:cxnLst>
                            <a:cxn ang="0">
                              <a:pos x="T0" y="T2"/>
                            </a:cxn>
                            <a:cxn ang="0">
                              <a:pos x="T3" y="T5"/>
                            </a:cxn>
                          </a:cxnLst>
                          <a:rect l="0" t="0" r="r" b="b"/>
                          <a:pathLst>
                            <a:path w="12240" h="1">
                              <a:moveTo>
                                <a:pt x="0" y="0"/>
                              </a:moveTo>
                              <a:lnTo>
                                <a:pt x="12240" y="1"/>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930F9C" id="Group 2" o:spid="_x0000_s1026" style="position:absolute;margin-left:.1pt;margin-top:79.5pt;width:612pt;height:.1pt;z-index:-251655680;mso-position-horizontal-relative:page;mso-position-vertical-relative:page" coordorigin=",1439" coordsize="12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">
              <v:shape id="Freeform 3" o:spid="_x0000_s1027" style="position:absolute;top:1439;width:12240;height:2;visibility:visible;mso-wrap-style:square;v-text-anchor:top" coordsize="12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" path="m,l12240,1e" filled="f" strokeweight=".5pt">
                <v:path arrowok="t" o:connecttype="custom" o:connectlocs="0,2878;12240,288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F1E6DA0"/>
    <w:lvl w:ilvl="0">
      <w:numFmt w:val="bullet"/>
      <w:lvlText w:val="*"/>
      <w:lvlJc w:val="left"/>
      <w:pPr>
        <w:ind w:left="0" w:firstLine="0"/>
      </w:pPr>
    </w:lvl>
  </w:abstractNum>
  <w:abstractNum w:abstractNumId="1" w15:restartNumberingAfterBreak="0">
    <w:nsid w:val="03BC6C22"/>
    <w:multiLevelType w:val="hybridMultilevel"/>
    <w:tmpl w:val="5812FB4A"/>
    <w:lvl w:ilvl="0" w:tplc="0448BBC2">
      <w:start w:val="1"/>
      <w:numFmt w:val="bullet"/>
      <w:lvlText w:val="•"/>
      <w:lvlJc w:val="left"/>
      <w:pPr>
        <w:ind w:left="1080" w:hanging="360"/>
      </w:pPr>
      <w:rPr>
        <w:rFonts w:ascii="Times New Roman" w:eastAsia="Times New Roman" w:hAnsi="Times New Roman" w:hint="default"/>
        <w:color w:val="2B2B2B"/>
        <w:w w:val="120"/>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E01D86"/>
    <w:multiLevelType w:val="hybridMultilevel"/>
    <w:tmpl w:val="D65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92C16"/>
    <w:multiLevelType w:val="hybridMultilevel"/>
    <w:tmpl w:val="24563C52"/>
    <w:lvl w:ilvl="0" w:tplc="0448BBC2">
      <w:start w:val="1"/>
      <w:numFmt w:val="bullet"/>
      <w:lvlText w:val="•"/>
      <w:lvlJc w:val="left"/>
      <w:pPr>
        <w:ind w:left="845" w:hanging="360"/>
      </w:pPr>
      <w:rPr>
        <w:rFonts w:ascii="Times New Roman" w:eastAsia="Times New Roman" w:hAnsi="Times New Roman" w:hint="default"/>
        <w:color w:val="2B2B2B"/>
        <w:w w:val="120"/>
        <w:sz w:val="24"/>
        <w:szCs w:val="24"/>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4" w15:restartNumberingAfterBreak="0">
    <w:nsid w:val="0B531424"/>
    <w:multiLevelType w:val="hybridMultilevel"/>
    <w:tmpl w:val="05504EDE"/>
    <w:lvl w:ilvl="0" w:tplc="0448BBC2">
      <w:start w:val="1"/>
      <w:numFmt w:val="bullet"/>
      <w:lvlText w:val="•"/>
      <w:lvlJc w:val="left"/>
      <w:pPr>
        <w:ind w:left="720" w:hanging="360"/>
      </w:pPr>
      <w:rPr>
        <w:rFonts w:ascii="Times New Roman" w:eastAsia="Times New Roman" w:hAnsi="Times New Roman" w:hint="default"/>
        <w:color w:val="2B2B2B"/>
        <w:w w:val="12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357B4"/>
    <w:multiLevelType w:val="hybridMultilevel"/>
    <w:tmpl w:val="7C682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7479DD"/>
    <w:multiLevelType w:val="hybridMultilevel"/>
    <w:tmpl w:val="4B52D7BA"/>
    <w:lvl w:ilvl="0" w:tplc="0448BBC2">
      <w:start w:val="1"/>
      <w:numFmt w:val="bullet"/>
      <w:lvlText w:val="•"/>
      <w:lvlJc w:val="left"/>
      <w:pPr>
        <w:ind w:left="720" w:hanging="360"/>
      </w:pPr>
      <w:rPr>
        <w:rFonts w:ascii="Times New Roman" w:eastAsia="Times New Roman" w:hAnsi="Times New Roman" w:hint="default"/>
        <w:color w:val="2B2B2B"/>
        <w:w w:val="12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9D2DA9"/>
    <w:multiLevelType w:val="hybridMultilevel"/>
    <w:tmpl w:val="E7C07060"/>
    <w:lvl w:ilvl="0" w:tplc="0448BBC2">
      <w:start w:val="1"/>
      <w:numFmt w:val="bullet"/>
      <w:lvlText w:val="•"/>
      <w:lvlJc w:val="left"/>
      <w:pPr>
        <w:ind w:left="720" w:hanging="360"/>
      </w:pPr>
      <w:rPr>
        <w:rFonts w:ascii="Times New Roman" w:eastAsia="Times New Roman" w:hAnsi="Times New Roman" w:hint="default"/>
        <w:color w:val="2B2B2B"/>
        <w:w w:val="12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2E6D0C"/>
    <w:multiLevelType w:val="hybridMultilevel"/>
    <w:tmpl w:val="4C6E82E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66355C4"/>
    <w:multiLevelType w:val="hybridMultilevel"/>
    <w:tmpl w:val="0248CA7C"/>
    <w:lvl w:ilvl="0" w:tplc="0448BBC2">
      <w:start w:val="1"/>
      <w:numFmt w:val="bullet"/>
      <w:lvlText w:val="•"/>
      <w:lvlJc w:val="left"/>
      <w:pPr>
        <w:ind w:left="720" w:hanging="360"/>
      </w:pPr>
      <w:rPr>
        <w:rFonts w:ascii="Times New Roman" w:eastAsia="Times New Roman" w:hAnsi="Times New Roman" w:hint="default"/>
        <w:color w:val="2B2B2B"/>
        <w:w w:val="12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ED0BED"/>
    <w:multiLevelType w:val="hybridMultilevel"/>
    <w:tmpl w:val="AD9CA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347CC7"/>
    <w:multiLevelType w:val="hybridMultilevel"/>
    <w:tmpl w:val="62CA3B82"/>
    <w:lvl w:ilvl="0" w:tplc="0448BBC2">
      <w:start w:val="1"/>
      <w:numFmt w:val="bullet"/>
      <w:lvlText w:val="•"/>
      <w:lvlJc w:val="left"/>
      <w:pPr>
        <w:ind w:left="360" w:hanging="360"/>
      </w:pPr>
      <w:rPr>
        <w:rFonts w:ascii="Times New Roman" w:eastAsia="Times New Roman" w:hAnsi="Times New Roman" w:hint="default"/>
        <w:color w:val="2B2B2B"/>
        <w:w w:val="12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0800ED"/>
    <w:multiLevelType w:val="hybridMultilevel"/>
    <w:tmpl w:val="D8EEB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946312"/>
    <w:multiLevelType w:val="hybridMultilevel"/>
    <w:tmpl w:val="CE80A34E"/>
    <w:lvl w:ilvl="0" w:tplc="04090001">
      <w:start w:val="1"/>
      <w:numFmt w:val="bullet"/>
      <w:lvlText w:val=""/>
      <w:lvlJc w:val="left"/>
      <w:pPr>
        <w:ind w:left="950" w:hanging="360"/>
      </w:pPr>
      <w:rPr>
        <w:rFonts w:ascii="Symbol" w:hAnsi="Symbol"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14" w15:restartNumberingAfterBreak="0">
    <w:nsid w:val="3D215446"/>
    <w:multiLevelType w:val="hybridMultilevel"/>
    <w:tmpl w:val="8110BEE2"/>
    <w:lvl w:ilvl="0" w:tplc="6CE8656E">
      <w:start w:val="1"/>
      <w:numFmt w:val="bullet"/>
      <w:lvlText w:val="•"/>
      <w:lvlJc w:val="left"/>
      <w:pPr>
        <w:ind w:left="720" w:hanging="360"/>
      </w:pPr>
    </w:lvl>
    <w:lvl w:ilvl="1" w:tplc="BCAA5DEE">
      <w:numFmt w:val="decimal"/>
      <w:lvlText w:val=""/>
      <w:lvlJc w:val="left"/>
      <w:pPr>
        <w:ind w:left="0" w:firstLine="0"/>
      </w:pPr>
    </w:lvl>
    <w:lvl w:ilvl="2" w:tplc="E084C444">
      <w:numFmt w:val="decimal"/>
      <w:lvlText w:val=""/>
      <w:lvlJc w:val="left"/>
      <w:pPr>
        <w:ind w:left="0" w:firstLine="0"/>
      </w:pPr>
    </w:lvl>
    <w:lvl w:ilvl="3" w:tplc="F3FA69BC">
      <w:numFmt w:val="decimal"/>
      <w:lvlText w:val=""/>
      <w:lvlJc w:val="left"/>
      <w:pPr>
        <w:ind w:left="0" w:firstLine="0"/>
      </w:pPr>
    </w:lvl>
    <w:lvl w:ilvl="4" w:tplc="AA1219CE">
      <w:numFmt w:val="decimal"/>
      <w:lvlText w:val=""/>
      <w:lvlJc w:val="left"/>
      <w:pPr>
        <w:ind w:left="0" w:firstLine="0"/>
      </w:pPr>
    </w:lvl>
    <w:lvl w:ilvl="5" w:tplc="5B6A492C">
      <w:numFmt w:val="decimal"/>
      <w:lvlText w:val=""/>
      <w:lvlJc w:val="left"/>
      <w:pPr>
        <w:ind w:left="0" w:firstLine="0"/>
      </w:pPr>
    </w:lvl>
    <w:lvl w:ilvl="6" w:tplc="7032ADB0">
      <w:numFmt w:val="decimal"/>
      <w:lvlText w:val=""/>
      <w:lvlJc w:val="left"/>
      <w:pPr>
        <w:ind w:left="0" w:firstLine="0"/>
      </w:pPr>
    </w:lvl>
    <w:lvl w:ilvl="7" w:tplc="B4489FCC">
      <w:numFmt w:val="decimal"/>
      <w:lvlText w:val=""/>
      <w:lvlJc w:val="left"/>
      <w:pPr>
        <w:ind w:left="0" w:firstLine="0"/>
      </w:pPr>
    </w:lvl>
    <w:lvl w:ilvl="8" w:tplc="005ADC66">
      <w:numFmt w:val="decimal"/>
      <w:lvlText w:val=""/>
      <w:lvlJc w:val="left"/>
      <w:pPr>
        <w:ind w:left="0" w:firstLine="0"/>
      </w:pPr>
    </w:lvl>
  </w:abstractNum>
  <w:abstractNum w:abstractNumId="15" w15:restartNumberingAfterBreak="0">
    <w:nsid w:val="3F4211AB"/>
    <w:multiLevelType w:val="hybridMultilevel"/>
    <w:tmpl w:val="24F40870"/>
    <w:lvl w:ilvl="0" w:tplc="04090001">
      <w:start w:val="1"/>
      <w:numFmt w:val="bullet"/>
      <w:lvlText w:val=""/>
      <w:lvlJc w:val="left"/>
      <w:pPr>
        <w:ind w:left="4410" w:hanging="360"/>
      </w:pPr>
      <w:rPr>
        <w:rFonts w:ascii="Symbol" w:hAnsi="Symbol" w:hint="default"/>
      </w:rPr>
    </w:lvl>
    <w:lvl w:ilvl="1" w:tplc="04090003" w:tentative="1">
      <w:start w:val="1"/>
      <w:numFmt w:val="bullet"/>
      <w:lvlText w:val="o"/>
      <w:lvlJc w:val="left"/>
      <w:pPr>
        <w:ind w:left="5130" w:hanging="360"/>
      </w:pPr>
      <w:rPr>
        <w:rFonts w:ascii="Courier New" w:hAnsi="Courier New" w:cs="Courier New" w:hint="default"/>
      </w:rPr>
    </w:lvl>
    <w:lvl w:ilvl="2" w:tplc="04090005" w:tentative="1">
      <w:start w:val="1"/>
      <w:numFmt w:val="bullet"/>
      <w:lvlText w:val=""/>
      <w:lvlJc w:val="left"/>
      <w:pPr>
        <w:ind w:left="5850" w:hanging="360"/>
      </w:pPr>
      <w:rPr>
        <w:rFonts w:ascii="Wingdings" w:hAnsi="Wingdings" w:hint="default"/>
      </w:rPr>
    </w:lvl>
    <w:lvl w:ilvl="3" w:tplc="04090001" w:tentative="1">
      <w:start w:val="1"/>
      <w:numFmt w:val="bullet"/>
      <w:lvlText w:val=""/>
      <w:lvlJc w:val="left"/>
      <w:pPr>
        <w:ind w:left="6570" w:hanging="360"/>
      </w:pPr>
      <w:rPr>
        <w:rFonts w:ascii="Symbol" w:hAnsi="Symbol" w:hint="default"/>
      </w:rPr>
    </w:lvl>
    <w:lvl w:ilvl="4" w:tplc="04090003" w:tentative="1">
      <w:start w:val="1"/>
      <w:numFmt w:val="bullet"/>
      <w:lvlText w:val="o"/>
      <w:lvlJc w:val="left"/>
      <w:pPr>
        <w:ind w:left="7290" w:hanging="360"/>
      </w:pPr>
      <w:rPr>
        <w:rFonts w:ascii="Courier New" w:hAnsi="Courier New" w:cs="Courier New" w:hint="default"/>
      </w:rPr>
    </w:lvl>
    <w:lvl w:ilvl="5" w:tplc="04090005" w:tentative="1">
      <w:start w:val="1"/>
      <w:numFmt w:val="bullet"/>
      <w:lvlText w:val=""/>
      <w:lvlJc w:val="left"/>
      <w:pPr>
        <w:ind w:left="8010" w:hanging="360"/>
      </w:pPr>
      <w:rPr>
        <w:rFonts w:ascii="Wingdings" w:hAnsi="Wingdings" w:hint="default"/>
      </w:rPr>
    </w:lvl>
    <w:lvl w:ilvl="6" w:tplc="04090001" w:tentative="1">
      <w:start w:val="1"/>
      <w:numFmt w:val="bullet"/>
      <w:lvlText w:val=""/>
      <w:lvlJc w:val="left"/>
      <w:pPr>
        <w:ind w:left="8730" w:hanging="360"/>
      </w:pPr>
      <w:rPr>
        <w:rFonts w:ascii="Symbol" w:hAnsi="Symbol" w:hint="default"/>
      </w:rPr>
    </w:lvl>
    <w:lvl w:ilvl="7" w:tplc="04090003" w:tentative="1">
      <w:start w:val="1"/>
      <w:numFmt w:val="bullet"/>
      <w:lvlText w:val="o"/>
      <w:lvlJc w:val="left"/>
      <w:pPr>
        <w:ind w:left="9450" w:hanging="360"/>
      </w:pPr>
      <w:rPr>
        <w:rFonts w:ascii="Courier New" w:hAnsi="Courier New" w:cs="Courier New" w:hint="default"/>
      </w:rPr>
    </w:lvl>
    <w:lvl w:ilvl="8" w:tplc="04090005" w:tentative="1">
      <w:start w:val="1"/>
      <w:numFmt w:val="bullet"/>
      <w:lvlText w:val=""/>
      <w:lvlJc w:val="left"/>
      <w:pPr>
        <w:ind w:left="10170" w:hanging="360"/>
      </w:pPr>
      <w:rPr>
        <w:rFonts w:ascii="Wingdings" w:hAnsi="Wingdings" w:hint="default"/>
      </w:rPr>
    </w:lvl>
  </w:abstractNum>
  <w:abstractNum w:abstractNumId="16" w15:restartNumberingAfterBreak="0">
    <w:nsid w:val="3F8C28DC"/>
    <w:multiLevelType w:val="hybridMultilevel"/>
    <w:tmpl w:val="F4D66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94072A"/>
    <w:multiLevelType w:val="hybridMultilevel"/>
    <w:tmpl w:val="E864D37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15:restartNumberingAfterBreak="0">
    <w:nsid w:val="42254AC0"/>
    <w:multiLevelType w:val="hybridMultilevel"/>
    <w:tmpl w:val="B9961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8871EAF"/>
    <w:multiLevelType w:val="hybridMultilevel"/>
    <w:tmpl w:val="CAE0B148"/>
    <w:lvl w:ilvl="0" w:tplc="C22EE1FC">
      <w:start w:val="1"/>
      <w:numFmt w:val="bullet"/>
      <w:lvlText w:val=""/>
      <w:lvlJc w:val="left"/>
      <w:pPr>
        <w:ind w:left="4627" w:hanging="360"/>
      </w:pPr>
      <w:rPr>
        <w:rFonts w:ascii="Symbol" w:eastAsia="Symbol" w:hAnsi="Symbol" w:hint="default"/>
        <w:w w:val="76"/>
        <w:sz w:val="24"/>
        <w:szCs w:val="24"/>
      </w:rPr>
    </w:lvl>
    <w:lvl w:ilvl="1" w:tplc="16FE82CE">
      <w:start w:val="1"/>
      <w:numFmt w:val="bullet"/>
      <w:lvlText w:val="•"/>
      <w:lvlJc w:val="left"/>
      <w:pPr>
        <w:ind w:left="5388" w:hanging="360"/>
      </w:pPr>
      <w:rPr>
        <w:rFonts w:hint="default"/>
      </w:rPr>
    </w:lvl>
    <w:lvl w:ilvl="2" w:tplc="7DAC9624">
      <w:start w:val="1"/>
      <w:numFmt w:val="bullet"/>
      <w:lvlText w:val="•"/>
      <w:lvlJc w:val="left"/>
      <w:pPr>
        <w:ind w:left="6149" w:hanging="360"/>
      </w:pPr>
      <w:rPr>
        <w:rFonts w:hint="default"/>
      </w:rPr>
    </w:lvl>
    <w:lvl w:ilvl="3" w:tplc="5212DAB2">
      <w:start w:val="1"/>
      <w:numFmt w:val="bullet"/>
      <w:lvlText w:val="•"/>
      <w:lvlJc w:val="left"/>
      <w:pPr>
        <w:ind w:left="6911" w:hanging="360"/>
      </w:pPr>
      <w:rPr>
        <w:rFonts w:hint="default"/>
      </w:rPr>
    </w:lvl>
    <w:lvl w:ilvl="4" w:tplc="58F403DC">
      <w:start w:val="1"/>
      <w:numFmt w:val="bullet"/>
      <w:lvlText w:val="•"/>
      <w:lvlJc w:val="left"/>
      <w:pPr>
        <w:ind w:left="7672" w:hanging="360"/>
      </w:pPr>
      <w:rPr>
        <w:rFonts w:hint="default"/>
      </w:rPr>
    </w:lvl>
    <w:lvl w:ilvl="5" w:tplc="54189758">
      <w:start w:val="1"/>
      <w:numFmt w:val="bullet"/>
      <w:lvlText w:val="•"/>
      <w:lvlJc w:val="left"/>
      <w:pPr>
        <w:ind w:left="8433" w:hanging="360"/>
      </w:pPr>
      <w:rPr>
        <w:rFonts w:hint="default"/>
      </w:rPr>
    </w:lvl>
    <w:lvl w:ilvl="6" w:tplc="7AB6172E">
      <w:start w:val="1"/>
      <w:numFmt w:val="bullet"/>
      <w:lvlText w:val="•"/>
      <w:lvlJc w:val="left"/>
      <w:pPr>
        <w:ind w:left="9194" w:hanging="360"/>
      </w:pPr>
      <w:rPr>
        <w:rFonts w:hint="default"/>
      </w:rPr>
    </w:lvl>
    <w:lvl w:ilvl="7" w:tplc="C884E3F8">
      <w:start w:val="1"/>
      <w:numFmt w:val="bullet"/>
      <w:lvlText w:val="•"/>
      <w:lvlJc w:val="left"/>
      <w:pPr>
        <w:ind w:left="9956" w:hanging="360"/>
      </w:pPr>
      <w:rPr>
        <w:rFonts w:hint="default"/>
      </w:rPr>
    </w:lvl>
    <w:lvl w:ilvl="8" w:tplc="2A5216AA">
      <w:start w:val="1"/>
      <w:numFmt w:val="bullet"/>
      <w:lvlText w:val="•"/>
      <w:lvlJc w:val="left"/>
      <w:pPr>
        <w:ind w:left="10717" w:hanging="360"/>
      </w:pPr>
      <w:rPr>
        <w:rFonts w:hint="default"/>
      </w:rPr>
    </w:lvl>
  </w:abstractNum>
  <w:abstractNum w:abstractNumId="20" w15:restartNumberingAfterBreak="0">
    <w:nsid w:val="4D642842"/>
    <w:multiLevelType w:val="hybridMultilevel"/>
    <w:tmpl w:val="60367AD6"/>
    <w:lvl w:ilvl="0" w:tplc="04090001">
      <w:start w:val="1"/>
      <w:numFmt w:val="bullet"/>
      <w:lvlText w:val=""/>
      <w:lvlJc w:val="left"/>
      <w:pPr>
        <w:ind w:left="720" w:hanging="360"/>
      </w:pPr>
      <w:rPr>
        <w:rFonts w:ascii="Symbol" w:hAnsi="Symbol" w:hint="default"/>
        <w:color w:val="2B2B2B"/>
        <w:w w:val="12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0C39EC"/>
    <w:multiLevelType w:val="hybridMultilevel"/>
    <w:tmpl w:val="EB2A32DA"/>
    <w:lvl w:ilvl="0" w:tplc="03E0EC6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B3D0499"/>
    <w:multiLevelType w:val="hybridMultilevel"/>
    <w:tmpl w:val="3196959C"/>
    <w:lvl w:ilvl="0" w:tplc="0448BBC2">
      <w:start w:val="1"/>
      <w:numFmt w:val="bullet"/>
      <w:lvlText w:val="•"/>
      <w:lvlJc w:val="left"/>
      <w:pPr>
        <w:ind w:left="897" w:hanging="356"/>
      </w:pPr>
      <w:rPr>
        <w:rFonts w:ascii="Times New Roman" w:eastAsia="Times New Roman" w:hAnsi="Times New Roman" w:hint="default"/>
        <w:color w:val="2B2B2B"/>
        <w:w w:val="120"/>
        <w:sz w:val="24"/>
        <w:szCs w:val="24"/>
      </w:rPr>
    </w:lvl>
    <w:lvl w:ilvl="1" w:tplc="BA8C04BE">
      <w:start w:val="1"/>
      <w:numFmt w:val="bullet"/>
      <w:lvlText w:val="•"/>
      <w:lvlJc w:val="left"/>
      <w:pPr>
        <w:ind w:left="1725" w:hanging="356"/>
      </w:pPr>
      <w:rPr>
        <w:rFonts w:hint="default"/>
      </w:rPr>
    </w:lvl>
    <w:lvl w:ilvl="2" w:tplc="5D9CC2DA">
      <w:start w:val="1"/>
      <w:numFmt w:val="bullet"/>
      <w:lvlText w:val="•"/>
      <w:lvlJc w:val="left"/>
      <w:pPr>
        <w:ind w:left="2554" w:hanging="356"/>
      </w:pPr>
      <w:rPr>
        <w:rFonts w:hint="default"/>
      </w:rPr>
    </w:lvl>
    <w:lvl w:ilvl="3" w:tplc="D4BCDB40">
      <w:start w:val="1"/>
      <w:numFmt w:val="bullet"/>
      <w:lvlText w:val="•"/>
      <w:lvlJc w:val="left"/>
      <w:pPr>
        <w:ind w:left="3382" w:hanging="356"/>
      </w:pPr>
      <w:rPr>
        <w:rFonts w:hint="default"/>
      </w:rPr>
    </w:lvl>
    <w:lvl w:ilvl="4" w:tplc="CE807A82">
      <w:start w:val="1"/>
      <w:numFmt w:val="bullet"/>
      <w:lvlText w:val="•"/>
      <w:lvlJc w:val="left"/>
      <w:pPr>
        <w:ind w:left="4210" w:hanging="356"/>
      </w:pPr>
      <w:rPr>
        <w:rFonts w:hint="default"/>
      </w:rPr>
    </w:lvl>
    <w:lvl w:ilvl="5" w:tplc="3F6A2B22">
      <w:start w:val="1"/>
      <w:numFmt w:val="bullet"/>
      <w:lvlText w:val="•"/>
      <w:lvlJc w:val="left"/>
      <w:pPr>
        <w:ind w:left="5038" w:hanging="356"/>
      </w:pPr>
      <w:rPr>
        <w:rFonts w:hint="default"/>
      </w:rPr>
    </w:lvl>
    <w:lvl w:ilvl="6" w:tplc="16CA8916">
      <w:start w:val="1"/>
      <w:numFmt w:val="bullet"/>
      <w:lvlText w:val="•"/>
      <w:lvlJc w:val="left"/>
      <w:pPr>
        <w:ind w:left="5867" w:hanging="356"/>
      </w:pPr>
      <w:rPr>
        <w:rFonts w:hint="default"/>
      </w:rPr>
    </w:lvl>
    <w:lvl w:ilvl="7" w:tplc="B228230C">
      <w:start w:val="1"/>
      <w:numFmt w:val="bullet"/>
      <w:lvlText w:val="•"/>
      <w:lvlJc w:val="left"/>
      <w:pPr>
        <w:ind w:left="6695" w:hanging="356"/>
      </w:pPr>
      <w:rPr>
        <w:rFonts w:hint="default"/>
      </w:rPr>
    </w:lvl>
    <w:lvl w:ilvl="8" w:tplc="C5A8447E">
      <w:start w:val="1"/>
      <w:numFmt w:val="bullet"/>
      <w:lvlText w:val="•"/>
      <w:lvlJc w:val="left"/>
      <w:pPr>
        <w:ind w:left="7523" w:hanging="356"/>
      </w:pPr>
      <w:rPr>
        <w:rFonts w:hint="default"/>
      </w:rPr>
    </w:lvl>
  </w:abstractNum>
  <w:abstractNum w:abstractNumId="23" w15:restartNumberingAfterBreak="0">
    <w:nsid w:val="5B603890"/>
    <w:multiLevelType w:val="hybridMultilevel"/>
    <w:tmpl w:val="3C2253D0"/>
    <w:lvl w:ilvl="0" w:tplc="BF56D2AA">
      <w:start w:val="1"/>
      <w:numFmt w:val="bullet"/>
      <w:lvlText w:val=""/>
      <w:lvlJc w:val="left"/>
      <w:pPr>
        <w:ind w:left="620" w:hanging="360"/>
      </w:pPr>
      <w:rPr>
        <w:rFonts w:ascii="Symbol" w:eastAsia="Symbol" w:hAnsi="Symbol" w:hint="default"/>
        <w:w w:val="76"/>
        <w:sz w:val="24"/>
        <w:szCs w:val="24"/>
      </w:rPr>
    </w:lvl>
    <w:lvl w:ilvl="1" w:tplc="8278A692">
      <w:start w:val="1"/>
      <w:numFmt w:val="bullet"/>
      <w:lvlText w:val="•"/>
      <w:lvlJc w:val="left"/>
      <w:pPr>
        <w:ind w:left="1261" w:hanging="360"/>
      </w:pPr>
      <w:rPr>
        <w:rFonts w:hint="default"/>
      </w:rPr>
    </w:lvl>
    <w:lvl w:ilvl="2" w:tplc="AAE491A0">
      <w:start w:val="1"/>
      <w:numFmt w:val="bullet"/>
      <w:lvlText w:val="•"/>
      <w:lvlJc w:val="left"/>
      <w:pPr>
        <w:ind w:left="1902" w:hanging="360"/>
      </w:pPr>
      <w:rPr>
        <w:rFonts w:hint="default"/>
      </w:rPr>
    </w:lvl>
    <w:lvl w:ilvl="3" w:tplc="5504DA04">
      <w:start w:val="1"/>
      <w:numFmt w:val="bullet"/>
      <w:lvlText w:val="•"/>
      <w:lvlJc w:val="left"/>
      <w:pPr>
        <w:ind w:left="2543" w:hanging="360"/>
      </w:pPr>
      <w:rPr>
        <w:rFonts w:hint="default"/>
      </w:rPr>
    </w:lvl>
    <w:lvl w:ilvl="4" w:tplc="44366216">
      <w:start w:val="1"/>
      <w:numFmt w:val="bullet"/>
      <w:lvlText w:val="•"/>
      <w:lvlJc w:val="left"/>
      <w:pPr>
        <w:ind w:left="3184" w:hanging="360"/>
      </w:pPr>
      <w:rPr>
        <w:rFonts w:hint="default"/>
      </w:rPr>
    </w:lvl>
    <w:lvl w:ilvl="5" w:tplc="5F7EBCF8">
      <w:start w:val="1"/>
      <w:numFmt w:val="bullet"/>
      <w:lvlText w:val="•"/>
      <w:lvlJc w:val="left"/>
      <w:pPr>
        <w:ind w:left="3824" w:hanging="360"/>
      </w:pPr>
      <w:rPr>
        <w:rFonts w:hint="default"/>
      </w:rPr>
    </w:lvl>
    <w:lvl w:ilvl="6" w:tplc="EA461356">
      <w:start w:val="1"/>
      <w:numFmt w:val="bullet"/>
      <w:lvlText w:val="•"/>
      <w:lvlJc w:val="left"/>
      <w:pPr>
        <w:ind w:left="4465" w:hanging="360"/>
      </w:pPr>
      <w:rPr>
        <w:rFonts w:hint="default"/>
      </w:rPr>
    </w:lvl>
    <w:lvl w:ilvl="7" w:tplc="2FD2E93A">
      <w:start w:val="1"/>
      <w:numFmt w:val="bullet"/>
      <w:lvlText w:val="•"/>
      <w:lvlJc w:val="left"/>
      <w:pPr>
        <w:ind w:left="5106" w:hanging="360"/>
      </w:pPr>
      <w:rPr>
        <w:rFonts w:hint="default"/>
      </w:rPr>
    </w:lvl>
    <w:lvl w:ilvl="8" w:tplc="F334C06C">
      <w:start w:val="1"/>
      <w:numFmt w:val="bullet"/>
      <w:lvlText w:val="•"/>
      <w:lvlJc w:val="left"/>
      <w:pPr>
        <w:ind w:left="5747" w:hanging="360"/>
      </w:pPr>
      <w:rPr>
        <w:rFonts w:hint="default"/>
      </w:rPr>
    </w:lvl>
  </w:abstractNum>
  <w:abstractNum w:abstractNumId="24" w15:restartNumberingAfterBreak="0">
    <w:nsid w:val="5E8D0660"/>
    <w:multiLevelType w:val="multilevel"/>
    <w:tmpl w:val="9BDA6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9A6CC1"/>
    <w:multiLevelType w:val="hybridMultilevel"/>
    <w:tmpl w:val="C784B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D84F14"/>
    <w:multiLevelType w:val="hybridMultilevel"/>
    <w:tmpl w:val="D32E1428"/>
    <w:lvl w:ilvl="0" w:tplc="0448BBC2">
      <w:start w:val="1"/>
      <w:numFmt w:val="bullet"/>
      <w:lvlText w:val="•"/>
      <w:lvlJc w:val="left"/>
      <w:pPr>
        <w:ind w:left="720" w:hanging="360"/>
      </w:pPr>
      <w:rPr>
        <w:rFonts w:ascii="Times New Roman" w:eastAsia="Times New Roman" w:hAnsi="Times New Roman" w:hint="default"/>
        <w:color w:val="2B2B2B"/>
        <w:w w:val="12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F47105"/>
    <w:multiLevelType w:val="hybridMultilevel"/>
    <w:tmpl w:val="B950C738"/>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28" w15:restartNumberingAfterBreak="0">
    <w:nsid w:val="72585D20"/>
    <w:multiLevelType w:val="hybridMultilevel"/>
    <w:tmpl w:val="A61AC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84CC7"/>
    <w:multiLevelType w:val="hybridMultilevel"/>
    <w:tmpl w:val="A88C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442C6E"/>
    <w:multiLevelType w:val="hybridMultilevel"/>
    <w:tmpl w:val="F5E051CA"/>
    <w:lvl w:ilvl="0" w:tplc="0448BBC2">
      <w:start w:val="1"/>
      <w:numFmt w:val="bullet"/>
      <w:lvlText w:val="•"/>
      <w:lvlJc w:val="left"/>
      <w:pPr>
        <w:ind w:left="720" w:hanging="360"/>
      </w:pPr>
      <w:rPr>
        <w:rFonts w:ascii="Times New Roman" w:eastAsia="Times New Roman" w:hAnsi="Times New Roman" w:hint="default"/>
        <w:color w:val="2B2B2B"/>
        <w:w w:val="120"/>
        <w:sz w:val="24"/>
        <w:szCs w:val="24"/>
      </w:rPr>
    </w:lvl>
    <w:lvl w:ilvl="1" w:tplc="0448BBC2">
      <w:start w:val="1"/>
      <w:numFmt w:val="bullet"/>
      <w:lvlText w:val="•"/>
      <w:lvlJc w:val="left"/>
      <w:pPr>
        <w:ind w:left="1440" w:hanging="360"/>
      </w:pPr>
      <w:rPr>
        <w:rFonts w:ascii="Times New Roman" w:eastAsia="Times New Roman" w:hAnsi="Times New Roman" w:hint="default"/>
        <w:color w:val="2B2B2B"/>
        <w:w w:val="120"/>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2A1E2C"/>
    <w:multiLevelType w:val="hybridMultilevel"/>
    <w:tmpl w:val="4B80FEA4"/>
    <w:lvl w:ilvl="0" w:tplc="92184E3E">
      <w:start w:val="1"/>
      <w:numFmt w:val="bullet"/>
      <w:lvlText w:val=""/>
      <w:lvlJc w:val="left"/>
      <w:pPr>
        <w:ind w:left="583" w:hanging="360"/>
      </w:pPr>
      <w:rPr>
        <w:rFonts w:ascii="Symbol" w:eastAsia="Symbol" w:hAnsi="Symbol" w:hint="default"/>
        <w:w w:val="76"/>
        <w:sz w:val="24"/>
        <w:szCs w:val="24"/>
      </w:rPr>
    </w:lvl>
    <w:lvl w:ilvl="1" w:tplc="1E1C8B44">
      <w:start w:val="1"/>
      <w:numFmt w:val="bullet"/>
      <w:lvlText w:val="•"/>
      <w:lvlJc w:val="left"/>
      <w:pPr>
        <w:ind w:left="1222" w:hanging="360"/>
      </w:pPr>
      <w:rPr>
        <w:rFonts w:hint="default"/>
      </w:rPr>
    </w:lvl>
    <w:lvl w:ilvl="2" w:tplc="598A58FC">
      <w:start w:val="1"/>
      <w:numFmt w:val="bullet"/>
      <w:lvlText w:val="•"/>
      <w:lvlJc w:val="left"/>
      <w:pPr>
        <w:ind w:left="1861" w:hanging="360"/>
      </w:pPr>
      <w:rPr>
        <w:rFonts w:hint="default"/>
      </w:rPr>
    </w:lvl>
    <w:lvl w:ilvl="3" w:tplc="3514A84E">
      <w:start w:val="1"/>
      <w:numFmt w:val="bullet"/>
      <w:lvlText w:val="•"/>
      <w:lvlJc w:val="left"/>
      <w:pPr>
        <w:ind w:left="2500" w:hanging="360"/>
      </w:pPr>
      <w:rPr>
        <w:rFonts w:hint="default"/>
      </w:rPr>
    </w:lvl>
    <w:lvl w:ilvl="4" w:tplc="3EE67FA8">
      <w:start w:val="1"/>
      <w:numFmt w:val="bullet"/>
      <w:lvlText w:val="•"/>
      <w:lvlJc w:val="left"/>
      <w:pPr>
        <w:ind w:left="3139" w:hanging="360"/>
      </w:pPr>
      <w:rPr>
        <w:rFonts w:hint="default"/>
      </w:rPr>
    </w:lvl>
    <w:lvl w:ilvl="5" w:tplc="E634FFB2">
      <w:start w:val="1"/>
      <w:numFmt w:val="bullet"/>
      <w:lvlText w:val="•"/>
      <w:lvlJc w:val="left"/>
      <w:pPr>
        <w:ind w:left="3778" w:hanging="360"/>
      </w:pPr>
      <w:rPr>
        <w:rFonts w:hint="default"/>
      </w:rPr>
    </w:lvl>
    <w:lvl w:ilvl="6" w:tplc="036E0892">
      <w:start w:val="1"/>
      <w:numFmt w:val="bullet"/>
      <w:lvlText w:val="•"/>
      <w:lvlJc w:val="left"/>
      <w:pPr>
        <w:ind w:left="4417" w:hanging="360"/>
      </w:pPr>
      <w:rPr>
        <w:rFonts w:hint="default"/>
      </w:rPr>
    </w:lvl>
    <w:lvl w:ilvl="7" w:tplc="1624D124">
      <w:start w:val="1"/>
      <w:numFmt w:val="bullet"/>
      <w:lvlText w:val="•"/>
      <w:lvlJc w:val="left"/>
      <w:pPr>
        <w:ind w:left="5056" w:hanging="360"/>
      </w:pPr>
      <w:rPr>
        <w:rFonts w:hint="default"/>
      </w:rPr>
    </w:lvl>
    <w:lvl w:ilvl="8" w:tplc="D4041626">
      <w:start w:val="1"/>
      <w:numFmt w:val="bullet"/>
      <w:lvlText w:val="•"/>
      <w:lvlJc w:val="left"/>
      <w:pPr>
        <w:ind w:left="5695" w:hanging="360"/>
      </w:pPr>
      <w:rPr>
        <w:rFonts w:hint="default"/>
      </w:rPr>
    </w:lvl>
  </w:abstractNum>
  <w:abstractNum w:abstractNumId="32" w15:restartNumberingAfterBreak="0">
    <w:nsid w:val="79C9692E"/>
    <w:multiLevelType w:val="hybridMultilevel"/>
    <w:tmpl w:val="E8A2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642123"/>
    <w:multiLevelType w:val="hybridMultilevel"/>
    <w:tmpl w:val="5E704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DE6659"/>
    <w:multiLevelType w:val="hybridMultilevel"/>
    <w:tmpl w:val="72083724"/>
    <w:lvl w:ilvl="0" w:tplc="D1A8C868">
      <w:start w:val="1"/>
      <w:numFmt w:val="bullet"/>
      <w:lvlText w:val=""/>
      <w:lvlJc w:val="left"/>
      <w:pPr>
        <w:ind w:left="583" w:hanging="360"/>
      </w:pPr>
      <w:rPr>
        <w:rFonts w:ascii="Symbol" w:eastAsia="Symbol" w:hAnsi="Symbol" w:hint="default"/>
        <w:w w:val="76"/>
        <w:sz w:val="24"/>
        <w:szCs w:val="24"/>
      </w:rPr>
    </w:lvl>
    <w:lvl w:ilvl="1" w:tplc="DFA6955A">
      <w:start w:val="1"/>
      <w:numFmt w:val="bullet"/>
      <w:lvlText w:val="•"/>
      <w:lvlJc w:val="left"/>
      <w:pPr>
        <w:ind w:left="1222" w:hanging="360"/>
      </w:pPr>
      <w:rPr>
        <w:rFonts w:hint="default"/>
      </w:rPr>
    </w:lvl>
    <w:lvl w:ilvl="2" w:tplc="0922B002">
      <w:start w:val="1"/>
      <w:numFmt w:val="bullet"/>
      <w:lvlText w:val="•"/>
      <w:lvlJc w:val="left"/>
      <w:pPr>
        <w:ind w:left="1861" w:hanging="360"/>
      </w:pPr>
      <w:rPr>
        <w:rFonts w:hint="default"/>
      </w:rPr>
    </w:lvl>
    <w:lvl w:ilvl="3" w:tplc="ED9AACEE">
      <w:start w:val="1"/>
      <w:numFmt w:val="bullet"/>
      <w:lvlText w:val="•"/>
      <w:lvlJc w:val="left"/>
      <w:pPr>
        <w:ind w:left="2500" w:hanging="360"/>
      </w:pPr>
      <w:rPr>
        <w:rFonts w:hint="default"/>
      </w:rPr>
    </w:lvl>
    <w:lvl w:ilvl="4" w:tplc="91109AEC">
      <w:start w:val="1"/>
      <w:numFmt w:val="bullet"/>
      <w:lvlText w:val="•"/>
      <w:lvlJc w:val="left"/>
      <w:pPr>
        <w:ind w:left="3139" w:hanging="360"/>
      </w:pPr>
      <w:rPr>
        <w:rFonts w:hint="default"/>
      </w:rPr>
    </w:lvl>
    <w:lvl w:ilvl="5" w:tplc="FF00382E">
      <w:start w:val="1"/>
      <w:numFmt w:val="bullet"/>
      <w:lvlText w:val="•"/>
      <w:lvlJc w:val="left"/>
      <w:pPr>
        <w:ind w:left="3778" w:hanging="360"/>
      </w:pPr>
      <w:rPr>
        <w:rFonts w:hint="default"/>
      </w:rPr>
    </w:lvl>
    <w:lvl w:ilvl="6" w:tplc="86F6F4FC">
      <w:start w:val="1"/>
      <w:numFmt w:val="bullet"/>
      <w:lvlText w:val="•"/>
      <w:lvlJc w:val="left"/>
      <w:pPr>
        <w:ind w:left="4417" w:hanging="360"/>
      </w:pPr>
      <w:rPr>
        <w:rFonts w:hint="default"/>
      </w:rPr>
    </w:lvl>
    <w:lvl w:ilvl="7" w:tplc="F2F40592">
      <w:start w:val="1"/>
      <w:numFmt w:val="bullet"/>
      <w:lvlText w:val="•"/>
      <w:lvlJc w:val="left"/>
      <w:pPr>
        <w:ind w:left="5056" w:hanging="360"/>
      </w:pPr>
      <w:rPr>
        <w:rFonts w:hint="default"/>
      </w:rPr>
    </w:lvl>
    <w:lvl w:ilvl="8" w:tplc="0014593A">
      <w:start w:val="1"/>
      <w:numFmt w:val="bullet"/>
      <w:lvlText w:val="•"/>
      <w:lvlJc w:val="left"/>
      <w:pPr>
        <w:ind w:left="5695" w:hanging="360"/>
      </w:pPr>
      <w:rPr>
        <w:rFonts w:hint="default"/>
      </w:rPr>
    </w:lvl>
  </w:abstractNum>
  <w:abstractNum w:abstractNumId="35" w15:restartNumberingAfterBreak="0">
    <w:nsid w:val="7FA05ED4"/>
    <w:multiLevelType w:val="hybridMultilevel"/>
    <w:tmpl w:val="82A8FAF6"/>
    <w:lvl w:ilvl="0" w:tplc="04090001">
      <w:start w:val="1"/>
      <w:numFmt w:val="bullet"/>
      <w:lvlText w:val=""/>
      <w:lvlJc w:val="left"/>
      <w:pPr>
        <w:ind w:left="720" w:hanging="360"/>
      </w:pPr>
      <w:rPr>
        <w:rFonts w:ascii="Symbol" w:hAnsi="Symbol" w:hint="default"/>
        <w:color w:val="2B2B2B"/>
        <w:w w:val="12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1972777">
    <w:abstractNumId w:val="31"/>
  </w:num>
  <w:num w:numId="2" w16cid:durableId="258291621">
    <w:abstractNumId w:val="34"/>
  </w:num>
  <w:num w:numId="3" w16cid:durableId="1898853861">
    <w:abstractNumId w:val="19"/>
  </w:num>
  <w:num w:numId="4" w16cid:durableId="870000915">
    <w:abstractNumId w:val="23"/>
  </w:num>
  <w:num w:numId="5" w16cid:durableId="1794442965">
    <w:abstractNumId w:val="0"/>
    <w:lvlOverride w:ilvl="0">
      <w:lvl w:ilvl="0">
        <w:numFmt w:val="bullet"/>
        <w:lvlText w:val=""/>
        <w:lvlJc w:val="left"/>
        <w:pPr>
          <w:ind w:left="720" w:hanging="360"/>
        </w:pPr>
        <w:rPr>
          <w:rFonts w:ascii="Symbol" w:hAnsi="Symbol" w:hint="default"/>
        </w:rPr>
      </w:lvl>
    </w:lvlOverride>
  </w:num>
  <w:num w:numId="6" w16cid:durableId="752093797">
    <w:abstractNumId w:val="8"/>
  </w:num>
  <w:num w:numId="7" w16cid:durableId="614141827">
    <w:abstractNumId w:val="25"/>
  </w:num>
  <w:num w:numId="8" w16cid:durableId="996493609">
    <w:abstractNumId w:val="29"/>
  </w:num>
  <w:num w:numId="9" w16cid:durableId="1224677673">
    <w:abstractNumId w:val="21"/>
  </w:num>
  <w:num w:numId="10" w16cid:durableId="1641571677">
    <w:abstractNumId w:val="22"/>
  </w:num>
  <w:num w:numId="11" w16cid:durableId="1225605959">
    <w:abstractNumId w:val="1"/>
  </w:num>
  <w:num w:numId="12" w16cid:durableId="2020427061">
    <w:abstractNumId w:val="6"/>
  </w:num>
  <w:num w:numId="13" w16cid:durableId="943997487">
    <w:abstractNumId w:val="7"/>
  </w:num>
  <w:num w:numId="14" w16cid:durableId="166486382">
    <w:abstractNumId w:val="16"/>
  </w:num>
  <w:num w:numId="15" w16cid:durableId="1475180097">
    <w:abstractNumId w:val="9"/>
  </w:num>
  <w:num w:numId="16" w16cid:durableId="1899631914">
    <w:abstractNumId w:val="18"/>
  </w:num>
  <w:num w:numId="17" w16cid:durableId="1991980867">
    <w:abstractNumId w:val="30"/>
  </w:num>
  <w:num w:numId="18" w16cid:durableId="894782967">
    <w:abstractNumId w:val="11"/>
  </w:num>
  <w:num w:numId="19" w16cid:durableId="618145947">
    <w:abstractNumId w:val="24"/>
  </w:num>
  <w:num w:numId="20" w16cid:durableId="326442052">
    <w:abstractNumId w:val="27"/>
  </w:num>
  <w:num w:numId="21" w16cid:durableId="951519591">
    <w:abstractNumId w:val="13"/>
  </w:num>
  <w:num w:numId="22" w16cid:durableId="1066563920">
    <w:abstractNumId w:val="5"/>
  </w:num>
  <w:num w:numId="23" w16cid:durableId="1764915095">
    <w:abstractNumId w:val="3"/>
  </w:num>
  <w:num w:numId="24" w16cid:durableId="2015720868">
    <w:abstractNumId w:val="4"/>
  </w:num>
  <w:num w:numId="25" w16cid:durableId="366561251">
    <w:abstractNumId w:val="26"/>
  </w:num>
  <w:num w:numId="26" w16cid:durableId="548953429">
    <w:abstractNumId w:val="32"/>
  </w:num>
  <w:num w:numId="27" w16cid:durableId="881136962">
    <w:abstractNumId w:val="2"/>
  </w:num>
  <w:num w:numId="28" w16cid:durableId="1643728933">
    <w:abstractNumId w:val="33"/>
  </w:num>
  <w:num w:numId="29" w16cid:durableId="1691178113">
    <w:abstractNumId w:val="12"/>
  </w:num>
  <w:num w:numId="30" w16cid:durableId="1328558562">
    <w:abstractNumId w:val="10"/>
  </w:num>
  <w:num w:numId="31" w16cid:durableId="486476841">
    <w:abstractNumId w:val="35"/>
  </w:num>
  <w:num w:numId="32" w16cid:durableId="1656179651">
    <w:abstractNumId w:val="20"/>
  </w:num>
  <w:num w:numId="33" w16cid:durableId="170243389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4" w16cid:durableId="1140733962">
    <w:abstractNumId w:val="17"/>
  </w:num>
  <w:num w:numId="35" w16cid:durableId="131335840">
    <w:abstractNumId w:val="15"/>
  </w:num>
  <w:num w:numId="36" w16cid:durableId="1395742668">
    <w:abstractNumId w:val="0"/>
    <w:lvlOverride w:ilvl="0">
      <w:lvl w:ilvl="0">
        <w:numFmt w:val="decimal"/>
        <w:lvlText w:val=""/>
        <w:legacy w:legacy="1" w:legacySpace="0" w:legacyIndent="360"/>
        <w:lvlJc w:val="left"/>
        <w:pPr>
          <w:ind w:left="360" w:hanging="360"/>
        </w:pPr>
        <w:rPr>
          <w:rFonts w:ascii="Symbol" w:hAnsi="Symbol" w:hint="default"/>
        </w:rPr>
      </w:lvl>
    </w:lvlOverride>
  </w:num>
  <w:num w:numId="37" w16cid:durableId="525019092">
    <w:abstractNumId w:val="14"/>
  </w:num>
  <w:num w:numId="38" w16cid:durableId="157577726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2E0"/>
    <w:rsid w:val="0003502A"/>
    <w:rsid w:val="000574A3"/>
    <w:rsid w:val="000A00F7"/>
    <w:rsid w:val="000F5068"/>
    <w:rsid w:val="00122250"/>
    <w:rsid w:val="00122B30"/>
    <w:rsid w:val="00186A9A"/>
    <w:rsid w:val="001C153E"/>
    <w:rsid w:val="00217684"/>
    <w:rsid w:val="00271AA7"/>
    <w:rsid w:val="002852A9"/>
    <w:rsid w:val="002B47C1"/>
    <w:rsid w:val="002C0DC6"/>
    <w:rsid w:val="002E410C"/>
    <w:rsid w:val="00307F90"/>
    <w:rsid w:val="003540B9"/>
    <w:rsid w:val="00361CB7"/>
    <w:rsid w:val="00365B91"/>
    <w:rsid w:val="003977AE"/>
    <w:rsid w:val="004035E9"/>
    <w:rsid w:val="0041093A"/>
    <w:rsid w:val="00417CD4"/>
    <w:rsid w:val="00451050"/>
    <w:rsid w:val="0046584B"/>
    <w:rsid w:val="00471E7F"/>
    <w:rsid w:val="004C35B2"/>
    <w:rsid w:val="00507FF8"/>
    <w:rsid w:val="00527236"/>
    <w:rsid w:val="005342FC"/>
    <w:rsid w:val="00560935"/>
    <w:rsid w:val="005B0CCE"/>
    <w:rsid w:val="005E1A9C"/>
    <w:rsid w:val="005E1BAF"/>
    <w:rsid w:val="006026DD"/>
    <w:rsid w:val="006239FC"/>
    <w:rsid w:val="00633120"/>
    <w:rsid w:val="00644677"/>
    <w:rsid w:val="0064551C"/>
    <w:rsid w:val="0067526B"/>
    <w:rsid w:val="006A6CF3"/>
    <w:rsid w:val="006B1277"/>
    <w:rsid w:val="006B3510"/>
    <w:rsid w:val="00720779"/>
    <w:rsid w:val="00730CC2"/>
    <w:rsid w:val="00763127"/>
    <w:rsid w:val="007B52BB"/>
    <w:rsid w:val="007C6104"/>
    <w:rsid w:val="007D6601"/>
    <w:rsid w:val="0082056B"/>
    <w:rsid w:val="008348D3"/>
    <w:rsid w:val="0086233E"/>
    <w:rsid w:val="00874C94"/>
    <w:rsid w:val="008B23BE"/>
    <w:rsid w:val="009172F0"/>
    <w:rsid w:val="00934ACD"/>
    <w:rsid w:val="00937E33"/>
    <w:rsid w:val="00951492"/>
    <w:rsid w:val="00981ECD"/>
    <w:rsid w:val="009A4A29"/>
    <w:rsid w:val="009C6ED4"/>
    <w:rsid w:val="009E5C37"/>
    <w:rsid w:val="00A21086"/>
    <w:rsid w:val="00A6520A"/>
    <w:rsid w:val="00A76D7C"/>
    <w:rsid w:val="00AA0BD5"/>
    <w:rsid w:val="00AB368A"/>
    <w:rsid w:val="00AF24D7"/>
    <w:rsid w:val="00AF2563"/>
    <w:rsid w:val="00AF4AAF"/>
    <w:rsid w:val="00B1035F"/>
    <w:rsid w:val="00B3057A"/>
    <w:rsid w:val="00B345C6"/>
    <w:rsid w:val="00B51437"/>
    <w:rsid w:val="00B57267"/>
    <w:rsid w:val="00B912A1"/>
    <w:rsid w:val="00B97E9B"/>
    <w:rsid w:val="00BB1E22"/>
    <w:rsid w:val="00C1307C"/>
    <w:rsid w:val="00C2047A"/>
    <w:rsid w:val="00C24A1A"/>
    <w:rsid w:val="00C33BF3"/>
    <w:rsid w:val="00C52718"/>
    <w:rsid w:val="00C851DE"/>
    <w:rsid w:val="00CA6D42"/>
    <w:rsid w:val="00CB38A0"/>
    <w:rsid w:val="00CB6A15"/>
    <w:rsid w:val="00CD38C4"/>
    <w:rsid w:val="00CF7980"/>
    <w:rsid w:val="00D114DC"/>
    <w:rsid w:val="00D603B8"/>
    <w:rsid w:val="00D622C4"/>
    <w:rsid w:val="00D77FDF"/>
    <w:rsid w:val="00D86676"/>
    <w:rsid w:val="00DE142C"/>
    <w:rsid w:val="00E34E21"/>
    <w:rsid w:val="00E94BCE"/>
    <w:rsid w:val="00EA3976"/>
    <w:rsid w:val="00EA57E0"/>
    <w:rsid w:val="00EA6B5A"/>
    <w:rsid w:val="00EB4B15"/>
    <w:rsid w:val="00EF4D82"/>
    <w:rsid w:val="00F042E0"/>
    <w:rsid w:val="00F63216"/>
    <w:rsid w:val="00F77BE5"/>
    <w:rsid w:val="00FB08BC"/>
    <w:rsid w:val="00FF6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09D0060"/>
  <w15:docId w15:val="{1877CFB3-C1D3-4E27-89D4-F2232FC6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83" w:hanging="360"/>
    </w:pPr>
    <w:rPr>
      <w:rFonts w:ascii="Book Antiqua" w:eastAsia="Book Antiqua" w:hAnsi="Book Antiqua"/>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34ACD"/>
    <w:rPr>
      <w:rFonts w:ascii="Tahoma" w:hAnsi="Tahoma" w:cs="Tahoma"/>
      <w:sz w:val="16"/>
      <w:szCs w:val="16"/>
    </w:rPr>
  </w:style>
  <w:style w:type="character" w:customStyle="1" w:styleId="BalloonTextChar">
    <w:name w:val="Balloon Text Char"/>
    <w:basedOn w:val="DefaultParagraphFont"/>
    <w:link w:val="BalloonText"/>
    <w:uiPriority w:val="99"/>
    <w:semiHidden/>
    <w:rsid w:val="00934ACD"/>
    <w:rPr>
      <w:rFonts w:ascii="Tahoma" w:hAnsi="Tahoma" w:cs="Tahoma"/>
      <w:sz w:val="16"/>
      <w:szCs w:val="16"/>
    </w:rPr>
  </w:style>
  <w:style w:type="paragraph" w:styleId="Header">
    <w:name w:val="header"/>
    <w:basedOn w:val="Normal"/>
    <w:link w:val="HeaderChar"/>
    <w:unhideWhenUsed/>
    <w:rsid w:val="00451050"/>
    <w:pPr>
      <w:tabs>
        <w:tab w:val="center" w:pos="4680"/>
        <w:tab w:val="right" w:pos="9360"/>
      </w:tabs>
    </w:pPr>
  </w:style>
  <w:style w:type="character" w:customStyle="1" w:styleId="HeaderChar">
    <w:name w:val="Header Char"/>
    <w:basedOn w:val="DefaultParagraphFont"/>
    <w:link w:val="Header"/>
    <w:rsid w:val="00451050"/>
  </w:style>
  <w:style w:type="paragraph" w:styleId="Footer">
    <w:name w:val="footer"/>
    <w:basedOn w:val="Normal"/>
    <w:link w:val="FooterChar"/>
    <w:uiPriority w:val="99"/>
    <w:unhideWhenUsed/>
    <w:rsid w:val="00451050"/>
    <w:pPr>
      <w:tabs>
        <w:tab w:val="center" w:pos="4680"/>
        <w:tab w:val="right" w:pos="9360"/>
      </w:tabs>
    </w:pPr>
  </w:style>
  <w:style w:type="character" w:customStyle="1" w:styleId="FooterChar">
    <w:name w:val="Footer Char"/>
    <w:basedOn w:val="DefaultParagraphFont"/>
    <w:link w:val="Footer"/>
    <w:uiPriority w:val="99"/>
    <w:rsid w:val="00451050"/>
  </w:style>
  <w:style w:type="character" w:styleId="Hyperlink">
    <w:name w:val="Hyperlink"/>
    <w:basedOn w:val="DefaultParagraphFont"/>
    <w:uiPriority w:val="99"/>
    <w:unhideWhenUsed/>
    <w:rsid w:val="000A00F7"/>
    <w:rPr>
      <w:color w:val="0000FF"/>
      <w:u w:val="single"/>
    </w:rPr>
  </w:style>
  <w:style w:type="paragraph" w:styleId="NormalWeb">
    <w:name w:val="Normal (Web)"/>
    <w:basedOn w:val="Normal"/>
    <w:uiPriority w:val="99"/>
    <w:semiHidden/>
    <w:unhideWhenUsed/>
    <w:rsid w:val="007D6601"/>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D66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01106">
      <w:bodyDiv w:val="1"/>
      <w:marLeft w:val="0"/>
      <w:marRight w:val="0"/>
      <w:marTop w:val="0"/>
      <w:marBottom w:val="0"/>
      <w:divBdr>
        <w:top w:val="none" w:sz="0" w:space="0" w:color="auto"/>
        <w:left w:val="none" w:sz="0" w:space="0" w:color="auto"/>
        <w:bottom w:val="none" w:sz="0" w:space="0" w:color="auto"/>
        <w:right w:val="none" w:sz="0" w:space="0" w:color="auto"/>
      </w:divBdr>
    </w:div>
    <w:div w:id="1259827759">
      <w:bodyDiv w:val="1"/>
      <w:marLeft w:val="0"/>
      <w:marRight w:val="0"/>
      <w:marTop w:val="0"/>
      <w:marBottom w:val="0"/>
      <w:divBdr>
        <w:top w:val="none" w:sz="0" w:space="0" w:color="auto"/>
        <w:left w:val="none" w:sz="0" w:space="0" w:color="auto"/>
        <w:bottom w:val="none" w:sz="0" w:space="0" w:color="auto"/>
        <w:right w:val="none" w:sz="0" w:space="0" w:color="auto"/>
      </w:divBdr>
      <w:divsChild>
        <w:div w:id="1036927166">
          <w:marLeft w:val="0"/>
          <w:marRight w:val="0"/>
          <w:marTop w:val="2550"/>
          <w:marBottom w:val="0"/>
          <w:divBdr>
            <w:top w:val="none" w:sz="0" w:space="0" w:color="auto"/>
            <w:left w:val="none" w:sz="0" w:space="0" w:color="auto"/>
            <w:bottom w:val="none" w:sz="0" w:space="0" w:color="auto"/>
            <w:right w:val="none" w:sz="0" w:space="0" w:color="auto"/>
          </w:divBdr>
        </w:div>
      </w:divsChild>
    </w:div>
    <w:div w:id="154875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daviscompanie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1136B0A42A1747A887C2384DC0165A" ma:contentTypeVersion="15" ma:contentTypeDescription="Create a new document." ma:contentTypeScope="" ma:versionID="0f55ea5a4adf6e7e4b20d7c81312b278">
  <xsd:schema xmlns:xsd="http://www.w3.org/2001/XMLSchema" xmlns:xs="http://www.w3.org/2001/XMLSchema" xmlns:p="http://schemas.microsoft.com/office/2006/metadata/properties" xmlns:ns2="f3f22cdc-d682-4398-aa3a-7ec6c0c55b76" xmlns:ns3="97f133a1-e8c6-4fff-8f20-9971646de566" targetNamespace="http://schemas.microsoft.com/office/2006/metadata/properties" ma:root="true" ma:fieldsID="6dfeaf90c8fbbb31a6c2442656bfbfab" ns2:_="" ns3:_="">
    <xsd:import namespace="f3f22cdc-d682-4398-aa3a-7ec6c0c55b76"/>
    <xsd:import namespace="97f133a1-e8c6-4fff-8f20-9971646de5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22cdc-d682-4398-aa3a-7ec6c0c55b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3afaa59-9b5f-412a-8ced-6e22b3acd4d7}" ma:internalName="TaxCatchAll" ma:showField="CatchAllData" ma:web="f3f22cdc-d682-4398-aa3a-7ec6c0c55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f133a1-e8c6-4fff-8f20-9971646de56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e30fe27-ed1c-4d88-bcaf-5eada960620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f133a1-e8c6-4fff-8f20-9971646de566">
      <Terms xmlns="http://schemas.microsoft.com/office/infopath/2007/PartnerControls"/>
    </lcf76f155ced4ddcb4097134ff3c332f>
    <TaxCatchAll xmlns="f3f22cdc-d682-4398-aa3a-7ec6c0c55b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50503-F490-47E7-A1AC-91EC3F882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f22cdc-d682-4398-aa3a-7ec6c0c55b76"/>
    <ds:schemaRef ds:uri="97f133a1-e8c6-4fff-8f20-9971646de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05F6BB-C61D-4D60-AD5D-D47C0E18A690}">
  <ds:schemaRefs>
    <ds:schemaRef ds:uri="http://schemas.microsoft.com/office/2006/metadata/properties"/>
    <ds:schemaRef ds:uri="http://schemas.microsoft.com/office/infopath/2007/PartnerControls"/>
    <ds:schemaRef ds:uri="97f133a1-e8c6-4fff-8f20-9971646de566"/>
    <ds:schemaRef ds:uri="f3f22cdc-d682-4398-aa3a-7ec6c0c55b76"/>
  </ds:schemaRefs>
</ds:datastoreItem>
</file>

<file path=customXml/itemProps3.xml><?xml version="1.0" encoding="utf-8"?>
<ds:datastoreItem xmlns:ds="http://schemas.openxmlformats.org/officeDocument/2006/customXml" ds:itemID="{AE587C47-33D0-4093-A33F-FCFA70F59646}">
  <ds:schemaRefs>
    <ds:schemaRef ds:uri="http://schemas.microsoft.com/sharepoint/v3/contenttype/forms"/>
  </ds:schemaRefs>
</ds:datastoreItem>
</file>

<file path=customXml/itemProps4.xml><?xml version="1.0" encoding="utf-8"?>
<ds:datastoreItem xmlns:ds="http://schemas.openxmlformats.org/officeDocument/2006/customXml" ds:itemID="{6388F804-7B3B-4A3F-95DE-820C25F50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607</Words>
  <Characters>4034</Characters>
  <Application>Microsoft Office Word</Application>
  <DocSecurity>0</DocSecurity>
  <Lines>89</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Jordanna Ferreira</dc:creator>
  <cp:lastModifiedBy>Michelle Elman</cp:lastModifiedBy>
  <cp:revision>4</cp:revision>
  <cp:lastPrinted>2016-02-29T16:51:00Z</cp:lastPrinted>
  <dcterms:created xsi:type="dcterms:W3CDTF">2026-03-12T20:26:00Z</dcterms:created>
  <dcterms:modified xsi:type="dcterms:W3CDTF">2026-03-31T14:12:00Z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2013-05-15T00:00:00Z</vt:filetime>
  </property>
  <property fmtid="{D5CDD505-2E9C-101B-9397-08002B2CF9AE}" pid="3" name="LastSaved">
    <vt:filetime>2013-10-25T00:00:00Z</vt:filetime>
  </property>
  <property fmtid="{D5CDD505-2E9C-101B-9397-08002B2CF9AE}" pid="4" name="ContentTypeId">
    <vt:lpwstr>0x0101002B1136B0A42A1747A887C2384DC0165A</vt:lpwstr>
  </property>
  <property fmtid="{D5CDD505-2E9C-101B-9397-08002B2CF9AE}" pid="5" name="Order">
    <vt:r8>100</vt:r8>
  </property>
</Properties>
</file>